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72" w:rsidRPr="009E5058" w:rsidRDefault="009E5058" w:rsidP="00C90472">
      <w:pPr>
        <w:jc w:val="center"/>
        <w:rPr>
          <w:rFonts w:ascii="ＭＳ ゴシック" w:eastAsia="ＭＳ ゴシック" w:hAnsi="ＭＳ ゴシック"/>
          <w:b/>
          <w:sz w:val="22"/>
        </w:rPr>
      </w:pPr>
      <w:r w:rsidRPr="009E5058">
        <w:rPr>
          <w:rFonts w:ascii="ＭＳ ゴシック" w:eastAsia="ＭＳ ゴシック" w:hAnsi="ＭＳ ゴシック" w:hint="eastAsia"/>
          <w:b/>
          <w:sz w:val="22"/>
        </w:rPr>
        <w:t>ルクセンブルク月次報告【２０２１年９</w:t>
      </w:r>
      <w:r w:rsidR="00115C2B" w:rsidRPr="009E5058">
        <w:rPr>
          <w:rFonts w:ascii="ＭＳ ゴシック" w:eastAsia="ＭＳ ゴシック" w:hAnsi="ＭＳ ゴシック" w:hint="eastAsia"/>
          <w:b/>
          <w:sz w:val="22"/>
        </w:rPr>
        <w:t>月】</w:t>
      </w:r>
    </w:p>
    <w:p w:rsidR="00C90472" w:rsidRPr="009E5058" w:rsidRDefault="00C90472" w:rsidP="00C90472">
      <w:pPr>
        <w:jc w:val="center"/>
        <w:rPr>
          <w:rFonts w:ascii="ＭＳ ゴシック" w:eastAsia="ＭＳ ゴシック" w:hAnsi="ＭＳ ゴシック"/>
          <w:sz w:val="22"/>
        </w:rPr>
      </w:pPr>
    </w:p>
    <w:p w:rsidR="00C90472" w:rsidRPr="009E5058" w:rsidRDefault="00115C2B" w:rsidP="00C90472">
      <w:pPr>
        <w:jc w:val="right"/>
        <w:rPr>
          <w:rFonts w:ascii="ＭＳ ゴシック" w:eastAsia="ＭＳ ゴシック" w:hAnsi="ＭＳ ゴシック"/>
          <w:sz w:val="22"/>
        </w:rPr>
      </w:pPr>
      <w:r w:rsidRPr="009E5058">
        <w:rPr>
          <w:rFonts w:ascii="ＭＳ ゴシック" w:eastAsia="ＭＳ ゴシック" w:hAnsi="ＭＳ ゴシック" w:hint="eastAsia"/>
          <w:sz w:val="22"/>
        </w:rPr>
        <w:t>在ルクセンブルク日本大使館</w:t>
      </w:r>
    </w:p>
    <w:p w:rsidR="00C90472" w:rsidRPr="009E5058" w:rsidRDefault="00C90472" w:rsidP="00C90472">
      <w:pPr>
        <w:jc w:val="right"/>
        <w:rPr>
          <w:rFonts w:ascii="ＭＳ ゴシック" w:eastAsia="ＭＳ ゴシック" w:hAnsi="ＭＳ ゴシック"/>
          <w:sz w:val="22"/>
        </w:rPr>
      </w:pPr>
    </w:p>
    <w:p w:rsidR="00991745" w:rsidRPr="009E5058" w:rsidRDefault="003517AA" w:rsidP="003517A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２０２１年９</w:t>
      </w:r>
      <w:r w:rsidR="00115C2B" w:rsidRPr="009E5058">
        <w:rPr>
          <w:rFonts w:ascii="ＭＳ ゴシック" w:eastAsia="ＭＳ ゴシック" w:hAnsi="ＭＳ ゴシック" w:hint="eastAsia"/>
          <w:sz w:val="22"/>
        </w:rPr>
        <w:t>月のルクセンブルク政治・</w:t>
      </w:r>
      <w:r w:rsidR="00BF3DA3" w:rsidRPr="009E5058">
        <w:rPr>
          <w:rFonts w:ascii="ＭＳ ゴシック" w:eastAsia="ＭＳ ゴシック" w:hAnsi="ＭＳ ゴシック" w:hint="eastAsia"/>
          <w:sz w:val="22"/>
        </w:rPr>
        <w:t>外交・</w:t>
      </w:r>
      <w:r w:rsidR="00115C2B" w:rsidRPr="009E5058">
        <w:rPr>
          <w:rFonts w:ascii="ＭＳ ゴシック" w:eastAsia="ＭＳ ゴシック" w:hAnsi="ＭＳ ゴシック" w:hint="eastAsia"/>
          <w:sz w:val="22"/>
        </w:rPr>
        <w:t>経済・金融情勢について、</w:t>
      </w:r>
      <w:r w:rsidR="0086463B" w:rsidRPr="009E5058">
        <w:rPr>
          <w:rFonts w:ascii="ＭＳ ゴシック" w:eastAsia="ＭＳ ゴシック" w:hAnsi="ＭＳ ゴシック" w:hint="eastAsia"/>
          <w:sz w:val="22"/>
        </w:rPr>
        <w:t>当国政府機関の公表資料や各種報道などの公開情報を</w:t>
      </w:r>
      <w:r w:rsidR="00115C2B" w:rsidRPr="009E5058">
        <w:rPr>
          <w:rFonts w:ascii="ＭＳ ゴシック" w:eastAsia="ＭＳ ゴシック" w:hAnsi="ＭＳ ゴシック" w:hint="eastAsia"/>
          <w:sz w:val="22"/>
        </w:rPr>
        <w:t>とりまとめたところ、次のとおり。</w:t>
      </w:r>
    </w:p>
    <w:p w:rsidR="00643FEE" w:rsidRPr="009E5058" w:rsidRDefault="00643FEE">
      <w:pPr>
        <w:rPr>
          <w:rFonts w:ascii="ＭＳ ゴシック" w:eastAsia="ＭＳ ゴシック" w:hAnsi="ＭＳ ゴシック"/>
          <w:sz w:val="22"/>
        </w:rPr>
      </w:pPr>
    </w:p>
    <w:p w:rsidR="00C213DB" w:rsidRPr="009E5058" w:rsidRDefault="00115C2B">
      <w:pPr>
        <w:rPr>
          <w:rFonts w:ascii="ＭＳ ゴシック" w:eastAsia="ＭＳ ゴシック" w:hAnsi="ＭＳ ゴシック"/>
          <w:b/>
          <w:sz w:val="22"/>
          <w:u w:val="single"/>
        </w:rPr>
      </w:pPr>
      <w:r w:rsidRPr="009E5058">
        <w:rPr>
          <w:rFonts w:ascii="ＭＳ ゴシック" w:eastAsia="ＭＳ ゴシック" w:hAnsi="ＭＳ ゴシック" w:hint="eastAsia"/>
          <w:b/>
          <w:sz w:val="22"/>
          <w:u w:val="single"/>
        </w:rPr>
        <w:t>主な内容</w:t>
      </w:r>
    </w:p>
    <w:p w:rsidR="00C213DB" w:rsidRPr="001224CA" w:rsidRDefault="008014A5" w:rsidP="008014A5">
      <w:pPr>
        <w:jc w:val="left"/>
        <w:rPr>
          <w:rFonts w:ascii="ＭＳ ゴシック" w:eastAsia="ＭＳ ゴシック" w:hAnsi="ＭＳ ゴシック"/>
          <w:sz w:val="22"/>
          <w:bdr w:val="single" w:sz="4" w:space="0" w:color="auto"/>
        </w:rPr>
      </w:pPr>
      <w:r w:rsidRPr="001224CA">
        <w:rPr>
          <w:rFonts w:ascii="ＭＳ ゴシック" w:eastAsia="ＭＳ ゴシック" w:hAnsi="ＭＳ ゴシック" w:hint="eastAsia"/>
          <w:sz w:val="22"/>
          <w:bdr w:val="single" w:sz="4" w:space="0" w:color="auto"/>
        </w:rPr>
        <w:t>１．</w:t>
      </w:r>
      <w:r w:rsidR="00BF3DA3" w:rsidRPr="001224CA">
        <w:rPr>
          <w:rFonts w:ascii="ＭＳ ゴシック" w:eastAsia="ＭＳ ゴシック" w:hAnsi="ＭＳ ゴシック" w:hint="eastAsia"/>
          <w:sz w:val="22"/>
          <w:bdr w:val="single" w:sz="4" w:space="0" w:color="auto"/>
        </w:rPr>
        <w:t>政治・</w:t>
      </w:r>
      <w:r w:rsidRPr="001224CA">
        <w:rPr>
          <w:rFonts w:ascii="ＭＳ ゴシック" w:eastAsia="ＭＳ ゴシック" w:hAnsi="ＭＳ ゴシック" w:hint="eastAsia"/>
          <w:sz w:val="22"/>
          <w:bdr w:val="single" w:sz="4" w:space="0" w:color="auto"/>
        </w:rPr>
        <w:t xml:space="preserve">外交　</w:t>
      </w:r>
      <w:r w:rsidR="0086463B" w:rsidRPr="001224CA">
        <w:rPr>
          <w:rFonts w:ascii="ＭＳ ゴシック" w:eastAsia="ＭＳ ゴシック" w:hAnsi="ＭＳ ゴシック"/>
          <w:sz w:val="22"/>
          <w:bdr w:val="single" w:sz="4" w:space="0" w:color="auto"/>
        </w:rPr>
        <w:t>p.1</w:t>
      </w:r>
    </w:p>
    <w:p w:rsidR="00C213DB" w:rsidRPr="001224CA" w:rsidRDefault="00BF3DA3" w:rsidP="00C213DB">
      <w:pPr>
        <w:rPr>
          <w:rFonts w:ascii="ＭＳ ゴシック" w:eastAsia="ＭＳ ゴシック" w:hAnsi="ＭＳ ゴシック"/>
          <w:sz w:val="22"/>
          <w:bdr w:val="single" w:sz="4" w:space="0" w:color="auto"/>
        </w:rPr>
      </w:pPr>
      <w:r w:rsidRPr="001224CA">
        <w:rPr>
          <w:rFonts w:ascii="ＭＳ ゴシック" w:eastAsia="ＭＳ ゴシック" w:hAnsi="ＭＳ ゴシック" w:hint="eastAsia"/>
          <w:sz w:val="22"/>
          <w:bdr w:val="single" w:sz="4" w:space="0" w:color="auto"/>
        </w:rPr>
        <w:t>２</w:t>
      </w:r>
      <w:r w:rsidR="007E1E78" w:rsidRPr="001224CA">
        <w:rPr>
          <w:rFonts w:ascii="ＭＳ ゴシック" w:eastAsia="ＭＳ ゴシック" w:hAnsi="ＭＳ ゴシック" w:hint="eastAsia"/>
          <w:sz w:val="22"/>
          <w:bdr w:val="single" w:sz="4" w:space="0" w:color="auto"/>
        </w:rPr>
        <w:t>．経済</w:t>
      </w:r>
      <w:r w:rsidRPr="001224CA">
        <w:rPr>
          <w:rFonts w:ascii="ＭＳ ゴシック" w:eastAsia="ＭＳ ゴシック" w:hAnsi="ＭＳ ゴシック" w:hint="eastAsia"/>
          <w:sz w:val="22"/>
          <w:bdr w:val="single" w:sz="4" w:space="0" w:color="auto"/>
        </w:rPr>
        <w:t>・金融</w:t>
      </w:r>
      <w:r w:rsidR="007E1E78" w:rsidRPr="001224CA">
        <w:rPr>
          <w:rFonts w:ascii="ＭＳ ゴシック" w:eastAsia="ＭＳ ゴシック" w:hAnsi="ＭＳ ゴシック" w:hint="eastAsia"/>
          <w:sz w:val="22"/>
          <w:bdr w:val="single" w:sz="4" w:space="0" w:color="auto"/>
        </w:rPr>
        <w:t xml:space="preserve">　</w:t>
      </w:r>
      <w:r w:rsidR="0086463B" w:rsidRPr="001224CA">
        <w:rPr>
          <w:rFonts w:ascii="ＭＳ ゴシック" w:eastAsia="ＭＳ ゴシック" w:hAnsi="ＭＳ ゴシック"/>
          <w:sz w:val="22"/>
          <w:bdr w:val="single" w:sz="4" w:space="0" w:color="auto"/>
        </w:rPr>
        <w:t>p.3</w:t>
      </w:r>
    </w:p>
    <w:p w:rsidR="001254CC" w:rsidRPr="001224CA" w:rsidRDefault="00BF3DA3" w:rsidP="00C213DB">
      <w:pPr>
        <w:rPr>
          <w:rFonts w:ascii="ＭＳ ゴシック" w:eastAsia="ＭＳ ゴシック" w:hAnsi="ＭＳ ゴシック"/>
          <w:sz w:val="22"/>
          <w:bdr w:val="single" w:sz="4" w:space="0" w:color="auto"/>
        </w:rPr>
      </w:pPr>
      <w:r w:rsidRPr="001224CA">
        <w:rPr>
          <w:rFonts w:ascii="ＭＳ ゴシック" w:eastAsia="ＭＳ ゴシック" w:hAnsi="ＭＳ ゴシック" w:hint="eastAsia"/>
          <w:sz w:val="22"/>
          <w:bdr w:val="single" w:sz="4" w:space="0" w:color="auto"/>
        </w:rPr>
        <w:t>３</w:t>
      </w:r>
      <w:r w:rsidR="00115C2B" w:rsidRPr="001224CA">
        <w:rPr>
          <w:rFonts w:ascii="ＭＳ ゴシック" w:eastAsia="ＭＳ ゴシック" w:hAnsi="ＭＳ ゴシック" w:hint="eastAsia"/>
          <w:sz w:val="22"/>
          <w:bdr w:val="single" w:sz="4" w:space="0" w:color="auto"/>
        </w:rPr>
        <w:t>．新型コロナウイルス関連</w:t>
      </w:r>
      <w:r w:rsidR="0086463B" w:rsidRPr="001224CA">
        <w:rPr>
          <w:rFonts w:ascii="ＭＳ ゴシック" w:eastAsia="ＭＳ ゴシック" w:hAnsi="ＭＳ ゴシック"/>
          <w:sz w:val="22"/>
          <w:bdr w:val="single" w:sz="4" w:space="0" w:color="auto"/>
        </w:rPr>
        <w:t>p.</w:t>
      </w:r>
      <w:r w:rsidR="004F3BA6">
        <w:rPr>
          <w:rFonts w:ascii="ＭＳ ゴシック" w:eastAsia="ＭＳ ゴシック" w:hAnsi="ＭＳ ゴシック" w:hint="eastAsia"/>
          <w:sz w:val="22"/>
          <w:bdr w:val="single" w:sz="4" w:space="0" w:color="auto"/>
        </w:rPr>
        <w:t>6</w:t>
      </w:r>
    </w:p>
    <w:p w:rsidR="00C213DB" w:rsidRPr="009E5058" w:rsidRDefault="00C213DB">
      <w:pPr>
        <w:rPr>
          <w:rFonts w:ascii="ＭＳ ゴシック" w:eastAsia="ＭＳ ゴシック" w:hAnsi="ＭＳ ゴシック"/>
          <w:sz w:val="22"/>
        </w:rPr>
      </w:pPr>
    </w:p>
    <w:p w:rsidR="005163E8" w:rsidRDefault="00845971" w:rsidP="008014A5">
      <w:pPr>
        <w:pStyle w:val="aa"/>
        <w:numPr>
          <w:ilvl w:val="0"/>
          <w:numId w:val="2"/>
        </w:numPr>
        <w:ind w:leftChars="0"/>
        <w:rPr>
          <w:rFonts w:ascii="ＭＳ ゴシック" w:eastAsia="ＭＳ ゴシック" w:hAnsi="ＭＳ ゴシック"/>
          <w:b/>
          <w:sz w:val="22"/>
          <w:u w:val="single"/>
        </w:rPr>
      </w:pPr>
      <w:r>
        <w:rPr>
          <w:rFonts w:ascii="ＭＳ ゴシック" w:eastAsia="ＭＳ ゴシック" w:hAnsi="ＭＳ ゴシック" w:hint="eastAsia"/>
          <w:b/>
          <w:sz w:val="22"/>
          <w:u w:val="single"/>
        </w:rPr>
        <w:t>政治・</w:t>
      </w:r>
      <w:r w:rsidR="00115C2B" w:rsidRPr="009E5058">
        <w:rPr>
          <w:rFonts w:ascii="ＭＳ ゴシック" w:eastAsia="ＭＳ ゴシック" w:hAnsi="ＭＳ ゴシック" w:hint="eastAsia"/>
          <w:b/>
          <w:sz w:val="22"/>
          <w:u w:val="single"/>
        </w:rPr>
        <w:t>外交</w:t>
      </w:r>
    </w:p>
    <w:p w:rsidR="00616A56" w:rsidRDefault="00616A56" w:rsidP="00800665">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●アセルボーン外相のＥＵ内務理事会臨時会合参加（９月１日付政府コミュニケ）</w:t>
      </w:r>
    </w:p>
    <w:p w:rsidR="00685B87" w:rsidRDefault="00685B87" w:rsidP="00800665">
      <w:pPr>
        <w:rPr>
          <w:rFonts w:ascii="ＭＳ ゴシック" w:eastAsia="ＭＳ ゴシック" w:hAnsi="ＭＳ ゴシック"/>
          <w:sz w:val="22"/>
        </w:rPr>
      </w:pPr>
      <w:r w:rsidRPr="00685B87">
        <w:rPr>
          <w:rFonts w:ascii="ＭＳ ゴシック" w:eastAsia="ＭＳ ゴシック" w:hAnsi="ＭＳ ゴシック" w:hint="eastAsia"/>
          <w:sz w:val="22"/>
        </w:rPr>
        <w:t xml:space="preserve">　１日、</w:t>
      </w:r>
      <w:r>
        <w:rPr>
          <w:rFonts w:ascii="ＭＳ ゴシック" w:eastAsia="ＭＳ ゴシック" w:hAnsi="ＭＳ ゴシック" w:hint="eastAsia"/>
          <w:sz w:val="22"/>
        </w:rPr>
        <w:t>アセルボーン外相がＥＵ内務理事会臨時会合に出席し、アフガニスタンの現状や移民に関して、意見交換を行った。</w:t>
      </w:r>
      <w:r w:rsidR="00C30340">
        <w:rPr>
          <w:rFonts w:ascii="ＭＳ ゴシック" w:eastAsia="ＭＳ ゴシック" w:hAnsi="ＭＳ ゴシック" w:hint="eastAsia"/>
          <w:sz w:val="22"/>
        </w:rPr>
        <w:t>人道的に憂慮すべき状況にあるアフガニスタンに対して、現地に存在する国際機関等を通して、直接人々に支援を提供</w:t>
      </w:r>
      <w:r w:rsidR="00524D93">
        <w:rPr>
          <w:rFonts w:ascii="ＭＳ ゴシック" w:eastAsia="ＭＳ ゴシック" w:hAnsi="ＭＳ ゴシック" w:hint="eastAsia"/>
          <w:sz w:val="22"/>
        </w:rPr>
        <w:t>できるよう、これらの機関を速やかに支援する必要性について協議された。</w:t>
      </w:r>
      <w:r w:rsidR="00517841">
        <w:rPr>
          <w:rFonts w:ascii="ＭＳ ゴシック" w:eastAsia="ＭＳ ゴシック" w:hAnsi="ＭＳ ゴシック" w:hint="eastAsia"/>
          <w:sz w:val="22"/>
        </w:rPr>
        <w:t>同外相</w:t>
      </w:r>
      <w:r w:rsidR="00C30340">
        <w:rPr>
          <w:rFonts w:ascii="ＭＳ ゴシック" w:eastAsia="ＭＳ ゴシック" w:hAnsi="ＭＳ ゴシック" w:hint="eastAsia"/>
          <w:sz w:val="22"/>
        </w:rPr>
        <w:t>は、Ｅ</w:t>
      </w:r>
      <w:r w:rsidR="00524D93">
        <w:rPr>
          <w:rFonts w:ascii="ＭＳ ゴシック" w:eastAsia="ＭＳ ゴシック" w:hAnsi="ＭＳ ゴシック" w:hint="eastAsia"/>
          <w:sz w:val="22"/>
        </w:rPr>
        <w:t>Ｕは戦争や迫害に苦しむアフガニスタンの人々に連帯感を示し、</w:t>
      </w:r>
      <w:r w:rsidR="00C30340">
        <w:rPr>
          <w:rFonts w:ascii="ＭＳ ゴシック" w:eastAsia="ＭＳ ゴシック" w:hAnsi="ＭＳ ゴシック" w:hint="eastAsia"/>
          <w:sz w:val="22"/>
        </w:rPr>
        <w:t>ＥＵの持つ</w:t>
      </w:r>
      <w:r w:rsidR="00517841">
        <w:rPr>
          <w:rFonts w:ascii="ＭＳ ゴシック" w:eastAsia="ＭＳ ゴシック" w:hAnsi="ＭＳ ゴシック" w:hint="eastAsia"/>
          <w:sz w:val="22"/>
        </w:rPr>
        <w:t>価値観に忠実であり続けなければ</w:t>
      </w:r>
      <w:r w:rsidR="00C30340">
        <w:rPr>
          <w:rFonts w:ascii="ＭＳ ゴシック" w:eastAsia="ＭＳ ゴシック" w:hAnsi="ＭＳ ゴシック" w:hint="eastAsia"/>
          <w:sz w:val="22"/>
        </w:rPr>
        <w:t>ならないと述べ、危険にさらされたアフガニスタ</w:t>
      </w:r>
      <w:r w:rsidR="00524D93">
        <w:rPr>
          <w:rFonts w:ascii="ＭＳ ゴシック" w:eastAsia="ＭＳ ゴシック" w:hAnsi="ＭＳ ゴシック" w:hint="eastAsia"/>
          <w:sz w:val="22"/>
        </w:rPr>
        <w:t>ン人の命を守るため、同国を離れることができるよう行動すると述べた。</w:t>
      </w:r>
    </w:p>
    <w:p w:rsidR="009E42FE" w:rsidRDefault="009E42FE" w:rsidP="00800665">
      <w:pPr>
        <w:rPr>
          <w:rFonts w:ascii="ＭＳ ゴシック" w:eastAsia="ＭＳ ゴシック" w:hAnsi="ＭＳ ゴシック"/>
          <w:sz w:val="22"/>
        </w:rPr>
      </w:pPr>
    </w:p>
    <w:p w:rsidR="009E42FE" w:rsidRDefault="009E42FE" w:rsidP="00800665">
      <w:pPr>
        <w:rPr>
          <w:rFonts w:ascii="ＭＳ ゴシック" w:eastAsia="ＭＳ ゴシック" w:hAnsi="ＭＳ ゴシック"/>
          <w:b/>
          <w:sz w:val="22"/>
          <w:u w:val="single"/>
        </w:rPr>
      </w:pPr>
      <w:r w:rsidRPr="009E42FE">
        <w:rPr>
          <w:rFonts w:ascii="ＭＳ ゴシック" w:eastAsia="ＭＳ ゴシック" w:hAnsi="ＭＳ ゴシック" w:hint="eastAsia"/>
          <w:b/>
          <w:sz w:val="22"/>
          <w:u w:val="single"/>
        </w:rPr>
        <w:t>●次期地方選挙における外国人居住者の投票等に関する変更発表（９月２日付政府コミュニケ）</w:t>
      </w:r>
    </w:p>
    <w:p w:rsidR="009E42FE" w:rsidRPr="009E42FE" w:rsidRDefault="009E42FE" w:rsidP="00800665">
      <w:pPr>
        <w:rPr>
          <w:rFonts w:ascii="ＭＳ ゴシック" w:eastAsia="ＭＳ ゴシック" w:hAnsi="ＭＳ ゴシック"/>
          <w:b/>
          <w:sz w:val="22"/>
          <w:u w:val="single"/>
        </w:rPr>
      </w:pPr>
      <w:r w:rsidRPr="009E42F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２日、カエン家族・統合大臣、ボッファルダン内務大臣、タンソン法務大臣は、次回の地方選挙が２０２３年６月１１日に決定したことを発表した。また全ての当国居住者は、国籍や居住年数にかかわらず、地方選挙に参加できねばならないとして、外国人居住者による投票を容易にするために、当国政府は欧州国籍または第三国国籍であるかを問わず、全ての外国人居住者に対して、５年間の居住要件の撤廃を決定した。</w:t>
      </w:r>
    </w:p>
    <w:p w:rsidR="00616A56" w:rsidRPr="009E42FE" w:rsidRDefault="00616A56" w:rsidP="00800665">
      <w:pPr>
        <w:rPr>
          <w:rFonts w:ascii="ＭＳ ゴシック" w:eastAsia="ＭＳ ゴシック" w:hAnsi="ＭＳ ゴシック"/>
          <w:b/>
          <w:sz w:val="22"/>
          <w:u w:val="single"/>
        </w:rPr>
      </w:pPr>
    </w:p>
    <w:p w:rsidR="00335234" w:rsidRPr="009E5058" w:rsidRDefault="00C97A6A" w:rsidP="00335234">
      <w:pPr>
        <w:rPr>
          <w:rFonts w:ascii="ＭＳ ゴシック" w:eastAsia="ＭＳ ゴシック" w:hAnsi="ＭＳ ゴシック"/>
          <w:b/>
          <w:color w:val="000000" w:themeColor="text1"/>
          <w:sz w:val="22"/>
          <w:u w:val="single"/>
        </w:rPr>
      </w:pPr>
      <w:r>
        <w:rPr>
          <w:rFonts w:ascii="ＭＳ ゴシック" w:eastAsia="ＭＳ ゴシック" w:hAnsi="ＭＳ ゴシック" w:hint="eastAsia"/>
          <w:b/>
          <w:sz w:val="22"/>
          <w:u w:val="single"/>
        </w:rPr>
        <w:t>●レナート保健相とホイニケ・デンマーク保健相の会談</w:t>
      </w:r>
      <w:r w:rsidR="00115C2B" w:rsidRPr="009E5058">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９月１１日付政府コミュニケ</w:t>
      </w:r>
      <w:r w:rsidR="00115C2B" w:rsidRPr="009E5058">
        <w:rPr>
          <w:rFonts w:ascii="ＭＳ ゴシック" w:eastAsia="ＭＳ ゴシック" w:hAnsi="ＭＳ ゴシック" w:hint="eastAsia"/>
          <w:b/>
          <w:sz w:val="22"/>
          <w:u w:val="single"/>
        </w:rPr>
        <w:t>）</w:t>
      </w:r>
    </w:p>
    <w:p w:rsidR="0029476E" w:rsidRDefault="00115C2B" w:rsidP="00115C2B">
      <w:pPr>
        <w:ind w:firstLineChars="100" w:firstLine="220"/>
        <w:rPr>
          <w:rFonts w:ascii="ＭＳ ゴシック" w:eastAsia="ＭＳ ゴシック" w:hAnsi="ＭＳ ゴシック"/>
          <w:sz w:val="22"/>
        </w:rPr>
      </w:pPr>
      <w:r w:rsidRPr="009E5058">
        <w:rPr>
          <w:rFonts w:ascii="ＭＳ ゴシック" w:eastAsia="ＭＳ ゴシック" w:hAnsi="ＭＳ ゴシック" w:hint="eastAsia"/>
          <w:color w:val="000000" w:themeColor="text1"/>
          <w:sz w:val="22"/>
        </w:rPr>
        <w:t>１１日、</w:t>
      </w:r>
      <w:r w:rsidR="00C97A6A">
        <w:rPr>
          <w:rFonts w:ascii="ＭＳ ゴシック" w:eastAsia="ＭＳ ゴシック" w:hAnsi="ＭＳ ゴシック" w:hint="eastAsia"/>
          <w:color w:val="000000" w:themeColor="text1"/>
          <w:sz w:val="22"/>
        </w:rPr>
        <w:t>レナート</w:t>
      </w:r>
      <w:r w:rsidR="00C97A6A" w:rsidRPr="00C97A6A">
        <w:rPr>
          <w:rFonts w:ascii="ＭＳ ゴシック" w:eastAsia="ＭＳ ゴシック" w:hAnsi="ＭＳ ゴシック" w:hint="eastAsia"/>
          <w:color w:val="000000" w:themeColor="text1"/>
          <w:sz w:val="22"/>
        </w:rPr>
        <w:t>保健相は</w:t>
      </w:r>
      <w:r w:rsidR="00C97A6A" w:rsidRPr="00C97A6A">
        <w:rPr>
          <w:rFonts w:ascii="ＭＳ ゴシック" w:eastAsia="ＭＳ ゴシック" w:hAnsi="ＭＳ ゴシック" w:hint="eastAsia"/>
          <w:sz w:val="22"/>
        </w:rPr>
        <w:t>ホイニケ・デンマーク保健相</w:t>
      </w:r>
      <w:r w:rsidR="00C97A6A">
        <w:rPr>
          <w:rFonts w:ascii="ＭＳ ゴシック" w:eastAsia="ＭＳ ゴシック" w:hAnsi="ＭＳ ゴシック" w:hint="eastAsia"/>
          <w:sz w:val="22"/>
        </w:rPr>
        <w:t>と会談し、両国における新型コロナウイルス・パンデミックの状況や衛生危機の状況から得られる最初の教訓について意見交換を行った。</w:t>
      </w:r>
      <w:r w:rsidR="00094926">
        <w:rPr>
          <w:rFonts w:ascii="ＭＳ ゴシック" w:eastAsia="ＭＳ ゴシック" w:hAnsi="ＭＳ ゴシック" w:hint="eastAsia"/>
          <w:sz w:val="22"/>
        </w:rPr>
        <w:t>また世界保健機関欧州地域事務局（WHO-EUROPE</w:t>
      </w:r>
      <w:r w:rsidR="00524D93">
        <w:rPr>
          <w:rFonts w:ascii="ＭＳ ゴシック" w:eastAsia="ＭＳ ゴシック" w:hAnsi="ＭＳ ゴシック" w:hint="eastAsia"/>
          <w:sz w:val="22"/>
        </w:rPr>
        <w:t>）がコペンハーゲンにあることから、同事務局と当国との連携を強化するための議論も行われた</w:t>
      </w:r>
      <w:r w:rsidR="00094926">
        <w:rPr>
          <w:rFonts w:ascii="ＭＳ ゴシック" w:eastAsia="ＭＳ ゴシック" w:hAnsi="ＭＳ ゴシック" w:hint="eastAsia"/>
          <w:sz w:val="22"/>
        </w:rPr>
        <w:t>。</w:t>
      </w:r>
    </w:p>
    <w:p w:rsidR="001224CA" w:rsidRDefault="001224CA" w:rsidP="001224CA">
      <w:pPr>
        <w:rPr>
          <w:rFonts w:ascii="ＭＳ ゴシック" w:eastAsia="ＭＳ ゴシック" w:hAnsi="ＭＳ ゴシック"/>
          <w:sz w:val="22"/>
        </w:rPr>
      </w:pPr>
    </w:p>
    <w:p w:rsidR="001224CA" w:rsidRDefault="001224CA" w:rsidP="001224CA">
      <w:pPr>
        <w:rPr>
          <w:rFonts w:ascii="ＭＳ ゴシック" w:eastAsia="ＭＳ ゴシック" w:hAnsi="ＭＳ ゴシック"/>
          <w:b/>
          <w:sz w:val="22"/>
          <w:u w:val="single"/>
        </w:rPr>
      </w:pPr>
      <w:r w:rsidRPr="001224CA">
        <w:rPr>
          <w:rFonts w:ascii="ＭＳ ゴシック" w:eastAsia="ＭＳ ゴシック" w:hAnsi="ＭＳ ゴシック" w:hint="eastAsia"/>
          <w:b/>
          <w:sz w:val="22"/>
          <w:u w:val="single"/>
        </w:rPr>
        <w:lastRenderedPageBreak/>
        <w:t>●アセルボーン外相が</w:t>
      </w:r>
      <w:r>
        <w:rPr>
          <w:rFonts w:ascii="ＭＳ ゴシック" w:eastAsia="ＭＳ ゴシック" w:hAnsi="ＭＳ ゴシック" w:hint="eastAsia"/>
          <w:b/>
          <w:sz w:val="22"/>
          <w:u w:val="single"/>
        </w:rPr>
        <w:t>サンパイオ・元</w:t>
      </w:r>
      <w:r w:rsidRPr="001224CA">
        <w:rPr>
          <w:rFonts w:ascii="ＭＳ ゴシック" w:eastAsia="ＭＳ ゴシック" w:hAnsi="ＭＳ ゴシック" w:hint="eastAsia"/>
          <w:b/>
          <w:sz w:val="22"/>
          <w:u w:val="single"/>
        </w:rPr>
        <w:t>ポルトガル大統領の国葬に出席（９月１３日付政府コミュニケ）</w:t>
      </w:r>
    </w:p>
    <w:p w:rsidR="001224CA" w:rsidRDefault="001224CA" w:rsidP="001224CA">
      <w:pPr>
        <w:rPr>
          <w:rFonts w:ascii="ＭＳ ゴシック" w:eastAsia="ＭＳ ゴシック" w:hAnsi="ＭＳ ゴシック"/>
          <w:sz w:val="22"/>
        </w:rPr>
      </w:pPr>
      <w:r w:rsidRPr="001224CA">
        <w:rPr>
          <w:rFonts w:ascii="ＭＳ ゴシック" w:eastAsia="ＭＳ ゴシック" w:hAnsi="ＭＳ ゴシック" w:hint="eastAsia"/>
          <w:b/>
          <w:sz w:val="22"/>
        </w:rPr>
        <w:t xml:space="preserve">　</w:t>
      </w:r>
      <w:r w:rsidRPr="001224CA">
        <w:rPr>
          <w:rFonts w:ascii="ＭＳ ゴシック" w:eastAsia="ＭＳ ゴシック" w:hAnsi="ＭＳ ゴシック" w:hint="eastAsia"/>
          <w:sz w:val="22"/>
        </w:rPr>
        <w:t>アセルボーン外相は、当国を代表してサンパイオ・元ポルトガル元大統領の国葬に出席した。</w:t>
      </w:r>
    </w:p>
    <w:p w:rsidR="00B66D5A" w:rsidRDefault="00B66D5A" w:rsidP="00B66D5A">
      <w:pPr>
        <w:rPr>
          <w:rFonts w:ascii="ＭＳ ゴシック" w:eastAsia="ＭＳ ゴシック" w:hAnsi="ＭＳ ゴシック"/>
          <w:i/>
          <w:sz w:val="22"/>
        </w:rPr>
      </w:pPr>
    </w:p>
    <w:p w:rsidR="00CD6D1B" w:rsidRDefault="00CD6D1B" w:rsidP="00B66D5A">
      <w:pPr>
        <w:rPr>
          <w:rFonts w:ascii="ＭＳ ゴシック" w:eastAsia="ＭＳ ゴシック" w:hAnsi="ＭＳ ゴシック"/>
          <w:b/>
          <w:sz w:val="22"/>
          <w:u w:val="single"/>
        </w:rPr>
      </w:pPr>
      <w:r w:rsidRPr="00CD6D1B">
        <w:rPr>
          <w:rFonts w:ascii="ＭＳ ゴシック" w:eastAsia="ＭＳ ゴシック" w:hAnsi="ＭＳ ゴシック" w:hint="eastAsia"/>
          <w:b/>
          <w:sz w:val="22"/>
          <w:u w:val="single"/>
        </w:rPr>
        <w:t>●アセルボーン外相の第７６回国連総会閣僚級ウィーク参加（９月２２日付政府コミュニケ）</w:t>
      </w:r>
    </w:p>
    <w:p w:rsidR="0097260F" w:rsidRDefault="00CD6D1B" w:rsidP="00B66D5A">
      <w:pPr>
        <w:rPr>
          <w:rFonts w:ascii="ＭＳ ゴシック" w:eastAsia="ＭＳ ゴシック" w:hAnsi="ＭＳ ゴシック"/>
          <w:sz w:val="22"/>
        </w:rPr>
      </w:pPr>
      <w:r w:rsidRPr="00CD6D1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アセルボーン外相は、９月１９</w:t>
      </w:r>
      <w:r w:rsidRPr="00CD6D1B">
        <w:rPr>
          <w:rFonts w:ascii="ＭＳ ゴシック" w:eastAsia="ＭＳ ゴシック" w:hAnsi="ＭＳ ゴシック" w:hint="eastAsia"/>
          <w:sz w:val="22"/>
        </w:rPr>
        <w:t>日から２１日までニューヨークで開催された第７６回国連総会閣僚級ウィークに参加した。</w:t>
      </w:r>
      <w:r>
        <w:rPr>
          <w:rFonts w:ascii="ＭＳ ゴシック" w:eastAsia="ＭＳ ゴシック" w:hAnsi="ＭＳ ゴシック" w:hint="eastAsia"/>
          <w:sz w:val="22"/>
        </w:rPr>
        <w:t>同外相は、ＥＵ外相非公式会合において、</w:t>
      </w:r>
      <w:r w:rsidR="00B62EA8">
        <w:rPr>
          <w:rFonts w:ascii="ＭＳ ゴシック" w:eastAsia="ＭＳ ゴシック" w:hAnsi="ＭＳ ゴシック" w:hint="eastAsia"/>
          <w:sz w:val="22"/>
        </w:rPr>
        <w:t>ＥＵと</w:t>
      </w:r>
      <w:r>
        <w:rPr>
          <w:rFonts w:ascii="ＭＳ ゴシック" w:eastAsia="ＭＳ ゴシック" w:hAnsi="ＭＳ ゴシック" w:hint="eastAsia"/>
          <w:sz w:val="22"/>
        </w:rPr>
        <w:t>その国際的なパートナーらが、タリバン政権から逃れてきた</w:t>
      </w:r>
      <w:r w:rsidR="0097260F">
        <w:rPr>
          <w:rFonts w:ascii="ＭＳ ゴシック" w:eastAsia="ＭＳ ゴシック" w:hAnsi="ＭＳ ゴシック" w:hint="eastAsia"/>
          <w:sz w:val="22"/>
        </w:rPr>
        <w:t>アフガニスタン人を支援することの重要性を改めて強調し、タリバン政権はその発言内容ではなく、行動で判断されるべきだと指摘した。</w:t>
      </w:r>
    </w:p>
    <w:p w:rsidR="0097260F" w:rsidRDefault="0097260F" w:rsidP="00B66D5A">
      <w:pPr>
        <w:rPr>
          <w:rFonts w:ascii="ＭＳ ゴシック" w:eastAsia="ＭＳ ゴシック" w:hAnsi="ＭＳ ゴシック"/>
          <w:sz w:val="22"/>
        </w:rPr>
      </w:pPr>
      <w:r>
        <w:rPr>
          <w:rFonts w:ascii="ＭＳ ゴシック" w:eastAsia="ＭＳ ゴシック" w:hAnsi="ＭＳ ゴシック" w:hint="eastAsia"/>
          <w:sz w:val="22"/>
        </w:rPr>
        <w:t xml:space="preserve">　またアセルボーン外相は、フェミニスト的な外交政策をとっている国の大臣や代表者を集めた非公式閣僚級ランチに参加した。同ランチでは、過去数十年に、アフガニスタンのジェンダー平等の分野で達成された進歩が取り消され、１，９００万人のアフガニスタン女性と女児の基本的人権がもはや保障されないリスクが高まっていることが指摘された。</w:t>
      </w:r>
    </w:p>
    <w:p w:rsidR="0097260F" w:rsidRDefault="0097260F" w:rsidP="00B66D5A">
      <w:pPr>
        <w:rPr>
          <w:rFonts w:ascii="ＭＳ ゴシック" w:eastAsia="ＭＳ ゴシック" w:hAnsi="ＭＳ ゴシック"/>
          <w:sz w:val="22"/>
        </w:rPr>
      </w:pPr>
      <w:r>
        <w:rPr>
          <w:rFonts w:ascii="ＭＳ ゴシック" w:eastAsia="ＭＳ ゴシック" w:hAnsi="ＭＳ ゴシック" w:hint="eastAsia"/>
          <w:sz w:val="22"/>
        </w:rPr>
        <w:t xml:space="preserve">　アセルボーン外相は、アブドラヒアン・イラン外相との会談において、二国間関係やアフガニスタン情勢を含む最新の地域情勢、さらにはイランの核問題に関するウィーン協定の枠組みの中における交渉再開の重要性について、意見交換を行った。</w:t>
      </w:r>
      <w:r w:rsidR="008C3FF0">
        <w:rPr>
          <w:rFonts w:ascii="ＭＳ ゴシック" w:eastAsia="ＭＳ ゴシック" w:hAnsi="ＭＳ ゴシック" w:hint="eastAsia"/>
          <w:sz w:val="22"/>
        </w:rPr>
        <w:t>その中で、イランにおける人権問題について問題提起し、平和的なデモ参加者に対する暴力の行使、死刑の執行、バハイ族を含む宗教的少数派への迫害について懸念を表明した。</w:t>
      </w:r>
    </w:p>
    <w:p w:rsidR="008C3FF0" w:rsidRDefault="008C3FF0" w:rsidP="00B66D5A">
      <w:pPr>
        <w:rPr>
          <w:rFonts w:ascii="ＭＳ ゴシック" w:eastAsia="ＭＳ ゴシック" w:hAnsi="ＭＳ ゴシック"/>
          <w:sz w:val="22"/>
        </w:rPr>
      </w:pPr>
    </w:p>
    <w:p w:rsidR="00EF5BC1" w:rsidRDefault="00EF5BC1" w:rsidP="00B66D5A">
      <w:pPr>
        <w:rPr>
          <w:rFonts w:ascii="ＭＳ ゴシック" w:eastAsia="ＭＳ ゴシック" w:hAnsi="ＭＳ ゴシック"/>
          <w:b/>
          <w:sz w:val="22"/>
          <w:u w:val="single"/>
        </w:rPr>
      </w:pPr>
      <w:r w:rsidRPr="00EF5BC1">
        <w:rPr>
          <w:rFonts w:ascii="ＭＳ ゴシック" w:eastAsia="ＭＳ ゴシック" w:hAnsi="ＭＳ ゴシック" w:hint="eastAsia"/>
          <w:b/>
          <w:sz w:val="22"/>
          <w:u w:val="single"/>
        </w:rPr>
        <w:t>●ケルシュ副首相（ＬＳＡＰ）のトップ</w:t>
      </w:r>
      <w:r>
        <w:rPr>
          <w:rFonts w:ascii="ＭＳ ゴシック" w:eastAsia="ＭＳ ゴシック" w:hAnsi="ＭＳ ゴシック" w:hint="eastAsia"/>
          <w:b/>
          <w:sz w:val="22"/>
          <w:u w:val="single"/>
        </w:rPr>
        <w:t>・</w:t>
      </w:r>
      <w:r w:rsidRPr="00EF5BC1">
        <w:rPr>
          <w:rFonts w:ascii="ＭＳ ゴシック" w:eastAsia="ＭＳ ゴシック" w:hAnsi="ＭＳ ゴシック" w:hint="eastAsia"/>
          <w:b/>
          <w:sz w:val="22"/>
          <w:u w:val="single"/>
        </w:rPr>
        <w:t>キャンディデート辞退</w:t>
      </w:r>
      <w:r>
        <w:rPr>
          <w:rFonts w:ascii="ＭＳ ゴシック" w:eastAsia="ＭＳ ゴシック" w:hAnsi="ＭＳ ゴシック" w:hint="eastAsia"/>
          <w:b/>
          <w:sz w:val="22"/>
          <w:u w:val="single"/>
        </w:rPr>
        <w:t>（９月２０日付当地報道機関ＲＴＬ）</w:t>
      </w:r>
    </w:p>
    <w:p w:rsidR="00EF5BC1" w:rsidRPr="00EF5BC1" w:rsidRDefault="00EF5BC1" w:rsidP="00B66D5A">
      <w:pPr>
        <w:rPr>
          <w:rFonts w:ascii="ＭＳ ゴシック" w:eastAsia="ＭＳ ゴシック" w:hAnsi="ＭＳ ゴシック"/>
          <w:sz w:val="22"/>
        </w:rPr>
      </w:pPr>
      <w:r w:rsidRPr="00EF5BC1">
        <w:rPr>
          <w:rFonts w:ascii="ＭＳ ゴシック" w:eastAsia="ＭＳ ゴシック" w:hAnsi="ＭＳ ゴシック" w:hint="eastAsia"/>
          <w:sz w:val="22"/>
        </w:rPr>
        <w:t xml:space="preserve">　２０２３年の国政選挙において、ケルシュ副首相が、社会労働党（LSAP）のトップ・キャンディデート（首相候補者、当国では各政党党首と首相候補者は兼任もできるが、別の人物が努めることもできる。）になることはないと発表した。</w:t>
      </w:r>
    </w:p>
    <w:p w:rsidR="00EF5BC1" w:rsidRPr="00CD6D1B" w:rsidRDefault="00EF5BC1" w:rsidP="00B66D5A">
      <w:pPr>
        <w:rPr>
          <w:rFonts w:ascii="ＭＳ ゴシック" w:eastAsia="ＭＳ ゴシック" w:hAnsi="ＭＳ ゴシック"/>
          <w:sz w:val="22"/>
        </w:rPr>
      </w:pPr>
    </w:p>
    <w:p w:rsidR="009F2D1E" w:rsidRPr="0034783E" w:rsidRDefault="0034783E" w:rsidP="00B66D5A">
      <w:pPr>
        <w:rPr>
          <w:rFonts w:ascii="ＭＳ ゴシック" w:eastAsia="ＭＳ ゴシック" w:hAnsi="ＭＳ ゴシック"/>
          <w:b/>
          <w:sz w:val="22"/>
          <w:u w:val="single"/>
        </w:rPr>
      </w:pPr>
      <w:r w:rsidRPr="0034783E">
        <w:rPr>
          <w:rFonts w:ascii="ＭＳ ゴシック" w:eastAsia="ＭＳ ゴシック" w:hAnsi="ＭＳ ゴシック" w:hint="eastAsia"/>
          <w:b/>
          <w:sz w:val="22"/>
          <w:u w:val="single"/>
        </w:rPr>
        <w:t>●ベッテル首相による第７６回国連総会での一般討論演説（９月２５日付政府コミュニケ）</w:t>
      </w:r>
    </w:p>
    <w:p w:rsidR="0016223D" w:rsidRDefault="009F2D1E" w:rsidP="0016223D">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２５日、ベッテル首相は第７６回国連総会一般討論演説を</w:t>
      </w:r>
      <w:r w:rsidR="00E0531C">
        <w:rPr>
          <w:rFonts w:ascii="ＭＳ ゴシック" w:eastAsia="ＭＳ ゴシック" w:hAnsi="ＭＳ ゴシック" w:hint="eastAsia"/>
          <w:color w:val="000000" w:themeColor="text1"/>
          <w:sz w:val="22"/>
        </w:rPr>
        <w:t>行い、以下概要のとおり発言した。</w:t>
      </w:r>
    </w:p>
    <w:p w:rsidR="0016223D" w:rsidRDefault="00E0531C" w:rsidP="0016223D">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ワクチン接種に関する連帯を呼びかけたい。我々は、国連を中心とした多国間システムの中で、集団的な行動を強めていく必要がある。国連創設メンバーである当国は、より強く、より効果的で、より包括的で、よりネットワーク化された多国間システムを構</w:t>
      </w:r>
      <w:r>
        <w:rPr>
          <w:rFonts w:ascii="ＭＳ ゴシック" w:eastAsia="ＭＳ ゴシック" w:hAnsi="ＭＳ ゴシック" w:hint="eastAsia"/>
          <w:color w:val="000000" w:themeColor="text1"/>
          <w:sz w:val="22"/>
        </w:rPr>
        <w:lastRenderedPageBreak/>
        <w:t>築するという事務局長の呼びかけに答える用意がある。これにより初めて、</w:t>
      </w:r>
      <w:r w:rsidR="0016223D">
        <w:rPr>
          <w:rFonts w:ascii="ＭＳ ゴシック" w:eastAsia="ＭＳ ゴシック" w:hAnsi="ＭＳ ゴシック" w:hint="eastAsia"/>
          <w:color w:val="000000" w:themeColor="text1"/>
          <w:sz w:val="22"/>
        </w:rPr>
        <w:t>平和と安全、健康を含むあらゆる面での持続可能な開発、法の支配と人権の尊重を確保することができる。特に気候変動の文脈では共通の対応が必要である。</w:t>
      </w:r>
    </w:p>
    <w:p w:rsidR="0016223D" w:rsidRDefault="0016223D" w:rsidP="0016223D">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加えて、安保理改革に関連して、ルクセンブルクは、国際法の尊重を確保することで、信頼の回復のための取組みに貢献していく所存である</w:t>
      </w:r>
      <w:r w:rsidR="00B62EA8">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また国連が多国間協力の要としての役割を一層果たしていくために、国連を適応させることに関しても、ルクセンブルクは協力していく用意がある。我々は、総会の強化及び、すべての加盟国に対する代表性、実効性、説明責任を高めるために安全保障理事会の改革を求める声を支持する。</w:t>
      </w:r>
    </w:p>
    <w:p w:rsidR="0016223D" w:rsidRDefault="0016223D" w:rsidP="0016223D">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ベッテル首相は、二国間関係の状況を把握するため、グテーレス国連事務総長、シャヒド第７６回国連事務総会議長、サル・セネガル大統領、オスマニ・コソボ大統領、ブルナビッチ・セルビア首相などと一連の二国間会談を行った。</w:t>
      </w:r>
    </w:p>
    <w:p w:rsidR="0029476E" w:rsidRPr="00C874D0" w:rsidRDefault="0029476E" w:rsidP="00335234">
      <w:pPr>
        <w:rPr>
          <w:rFonts w:ascii="ＭＳ ゴシック" w:eastAsia="ＭＳ ゴシック" w:hAnsi="ＭＳ ゴシック"/>
          <w:color w:val="000000" w:themeColor="text1"/>
          <w:sz w:val="22"/>
        </w:rPr>
      </w:pPr>
    </w:p>
    <w:p w:rsidR="004D56B6" w:rsidRPr="004D56B6" w:rsidRDefault="00B62EA8" w:rsidP="00335234">
      <w:pPr>
        <w:rPr>
          <w:rFonts w:ascii="ＭＳ ゴシック" w:eastAsia="ＭＳ ゴシック" w:hAnsi="ＭＳ ゴシック"/>
          <w:b/>
          <w:color w:val="000000" w:themeColor="text1"/>
          <w:sz w:val="22"/>
          <w:u w:val="single"/>
        </w:rPr>
      </w:pPr>
      <w:r>
        <w:rPr>
          <w:rFonts w:ascii="ＭＳ ゴシック" w:eastAsia="ＭＳ ゴシック" w:hAnsi="ＭＳ ゴシック" w:hint="eastAsia"/>
          <w:b/>
          <w:color w:val="000000" w:themeColor="text1"/>
          <w:sz w:val="22"/>
          <w:u w:val="single"/>
        </w:rPr>
        <w:t>●２０２３年国政選挙へのシュナイダー農相</w:t>
      </w:r>
      <w:r w:rsidR="004D56B6" w:rsidRPr="004D56B6">
        <w:rPr>
          <w:rFonts w:ascii="ＭＳ ゴシック" w:eastAsia="ＭＳ ゴシック" w:hAnsi="ＭＳ ゴシック" w:hint="eastAsia"/>
          <w:b/>
          <w:color w:val="000000" w:themeColor="text1"/>
          <w:sz w:val="22"/>
          <w:u w:val="single"/>
        </w:rPr>
        <w:t>（ＬＳＡＰ）の不出馬（９月２２日付</w:t>
      </w:r>
      <w:r w:rsidR="004D56B6">
        <w:rPr>
          <w:rFonts w:ascii="ＭＳ ゴシック" w:eastAsia="ＭＳ ゴシック" w:hAnsi="ＭＳ ゴシック" w:hint="eastAsia"/>
          <w:b/>
          <w:color w:val="000000" w:themeColor="text1"/>
          <w:sz w:val="22"/>
          <w:u w:val="single"/>
        </w:rPr>
        <w:t>当地報道機関ＲＴＬ</w:t>
      </w:r>
      <w:r w:rsidR="004D56B6" w:rsidRPr="004D56B6">
        <w:rPr>
          <w:rFonts w:ascii="ＭＳ ゴシック" w:eastAsia="ＭＳ ゴシック" w:hAnsi="ＭＳ ゴシック" w:hint="eastAsia"/>
          <w:b/>
          <w:color w:val="000000" w:themeColor="text1"/>
          <w:sz w:val="22"/>
          <w:u w:val="single"/>
        </w:rPr>
        <w:t>）</w:t>
      </w:r>
    </w:p>
    <w:p w:rsidR="004D56B6" w:rsidRDefault="004D56B6" w:rsidP="0033523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２２日、当地報道機関ＲＴＬは、２０２３年の国政選挙において、ロマン・シュナイダー農業・葡萄栽培・地方開発大臣兼保障大臣が出馬しないと発表したと報じた。社会労働党（LSAP）のシュナイダー</w:t>
      </w:r>
      <w:r w:rsidR="00AE0287">
        <w:rPr>
          <w:rFonts w:ascii="ＭＳ ゴシック" w:eastAsia="ＭＳ ゴシック" w:hAnsi="ＭＳ ゴシック" w:hint="eastAsia"/>
          <w:color w:val="000000" w:themeColor="text1"/>
          <w:sz w:val="22"/>
        </w:rPr>
        <w:t>大臣は、２０２３年以降、いかなる政治的役職にも就く意向がない。また同大臣は、「(大臣としての)任期を全うするのか」という質問に対しては、明確な回答をしなかった。</w:t>
      </w:r>
    </w:p>
    <w:p w:rsidR="004D56B6" w:rsidRPr="009E5058" w:rsidRDefault="004D56B6" w:rsidP="00335234">
      <w:pPr>
        <w:rPr>
          <w:rFonts w:ascii="ＭＳ ゴシック" w:eastAsia="ＭＳ ゴシック" w:hAnsi="ＭＳ ゴシック"/>
          <w:color w:val="000000" w:themeColor="text1"/>
          <w:sz w:val="22"/>
        </w:rPr>
      </w:pPr>
    </w:p>
    <w:p w:rsidR="00F77D14" w:rsidRPr="009E5058" w:rsidRDefault="00115C2B" w:rsidP="00F77D14">
      <w:pPr>
        <w:pStyle w:val="aa"/>
        <w:numPr>
          <w:ilvl w:val="0"/>
          <w:numId w:val="2"/>
        </w:numPr>
        <w:ind w:leftChars="0"/>
        <w:rPr>
          <w:rFonts w:ascii="ＭＳ ゴシック" w:eastAsia="ＭＳ ゴシック" w:hAnsi="ＭＳ ゴシック"/>
          <w:b/>
          <w:sz w:val="22"/>
          <w:u w:val="single"/>
        </w:rPr>
      </w:pPr>
      <w:r w:rsidRPr="009E5058">
        <w:rPr>
          <w:rFonts w:ascii="ＭＳ ゴシック" w:eastAsia="ＭＳ ゴシック" w:hAnsi="ＭＳ ゴシック" w:hint="eastAsia"/>
          <w:b/>
          <w:sz w:val="22"/>
          <w:u w:val="single"/>
        </w:rPr>
        <w:t>経済</w:t>
      </w:r>
      <w:r w:rsidR="00845971">
        <w:rPr>
          <w:rFonts w:ascii="ＭＳ ゴシック" w:eastAsia="ＭＳ ゴシック" w:hAnsi="ＭＳ ゴシック" w:hint="eastAsia"/>
          <w:b/>
          <w:sz w:val="22"/>
          <w:u w:val="single"/>
        </w:rPr>
        <w:t>・金融</w:t>
      </w:r>
    </w:p>
    <w:p w:rsidR="00885A07" w:rsidRPr="003517AA" w:rsidRDefault="007D0BEB" w:rsidP="00F77D14">
      <w:pPr>
        <w:rPr>
          <w:rFonts w:ascii="ＭＳ ゴシック" w:eastAsia="ＭＳ ゴシック" w:hAnsi="ＭＳ ゴシック"/>
          <w:b/>
          <w:sz w:val="22"/>
          <w:highlight w:val="yellow"/>
          <w:u w:val="single"/>
        </w:rPr>
      </w:pPr>
      <w:r w:rsidRPr="003517AA">
        <w:rPr>
          <w:rFonts w:ascii="ＭＳ ゴシック" w:eastAsia="ＭＳ ゴシック" w:hAnsi="ＭＳ ゴシック" w:hint="eastAsia"/>
          <w:b/>
          <w:sz w:val="22"/>
          <w:u w:val="single"/>
        </w:rPr>
        <w:t>●２０２１年９月のインフレ率は、年率２．６７％（前月２．４６％）（１０月６</w:t>
      </w:r>
      <w:r w:rsidR="00115C2B" w:rsidRPr="003517AA">
        <w:rPr>
          <w:rFonts w:ascii="ＭＳ ゴシック" w:eastAsia="ＭＳ ゴシック" w:hAnsi="ＭＳ ゴシック" w:hint="eastAsia"/>
          <w:b/>
          <w:sz w:val="22"/>
          <w:u w:val="single"/>
        </w:rPr>
        <w:t>日付統計局プレスリリース）</w:t>
      </w:r>
    </w:p>
    <w:p w:rsidR="00885A07" w:rsidRPr="003517AA" w:rsidRDefault="009C03B8" w:rsidP="00F77D14">
      <w:pPr>
        <w:rPr>
          <w:rFonts w:ascii="ＭＳ ゴシック" w:eastAsia="ＭＳ ゴシック" w:hAnsi="ＭＳ ゴシック"/>
          <w:b/>
          <w:sz w:val="22"/>
          <w:highlight w:val="yellow"/>
          <w:u w:val="single"/>
        </w:rPr>
      </w:pPr>
      <w:r w:rsidRPr="003517AA">
        <w:rPr>
          <w:rFonts w:ascii="ＭＳ ゴシック" w:eastAsia="ＭＳ ゴシック" w:hAnsi="ＭＳ ゴシック" w:hint="eastAsia"/>
          <w:b/>
          <w:sz w:val="22"/>
          <w:u w:val="single"/>
        </w:rPr>
        <w:t>●２０２１年９</w:t>
      </w:r>
      <w:r w:rsidR="00115C2B" w:rsidRPr="003517AA">
        <w:rPr>
          <w:rFonts w:ascii="ＭＳ ゴシック" w:eastAsia="ＭＳ ゴシック" w:hAnsi="ＭＳ ゴシック" w:hint="eastAsia"/>
          <w:b/>
          <w:sz w:val="22"/>
          <w:u w:val="single"/>
        </w:rPr>
        <w:t>月の失業率は</w:t>
      </w:r>
      <w:r w:rsidR="00BB4655" w:rsidRPr="003517AA">
        <w:rPr>
          <w:rFonts w:ascii="ＭＳ ゴシック" w:eastAsia="ＭＳ ゴシック" w:hAnsi="ＭＳ ゴシック" w:hint="eastAsia"/>
          <w:b/>
          <w:sz w:val="22"/>
          <w:u w:val="single"/>
        </w:rPr>
        <w:t>、５．５</w:t>
      </w:r>
      <w:r w:rsidR="00115C2B" w:rsidRPr="003517AA">
        <w:rPr>
          <w:rFonts w:ascii="ＭＳ ゴシック" w:eastAsia="ＭＳ ゴシック" w:hAnsi="ＭＳ ゴシック" w:hint="eastAsia"/>
          <w:b/>
          <w:sz w:val="22"/>
          <w:u w:val="single"/>
        </w:rPr>
        <w:t>％（前月５．６％、前年同月６．４％）（９月２０日付統計局）</w:t>
      </w:r>
    </w:p>
    <w:p w:rsidR="00FA73C3" w:rsidRPr="009E5058" w:rsidRDefault="00FA73C3" w:rsidP="00F77D14">
      <w:pPr>
        <w:rPr>
          <w:rFonts w:ascii="ＭＳ ゴシック" w:eastAsia="ＭＳ ゴシック" w:hAnsi="ＭＳ ゴシック"/>
          <w:b/>
          <w:sz w:val="22"/>
        </w:rPr>
      </w:pPr>
    </w:p>
    <w:p w:rsidR="009E5058" w:rsidRPr="009E5058" w:rsidRDefault="009E5058" w:rsidP="009E5058">
      <w:pPr>
        <w:jc w:val="left"/>
        <w:rPr>
          <w:rFonts w:ascii="ＭＳ ゴシック" w:eastAsia="ＭＳ ゴシック" w:hAnsi="ＭＳ ゴシック"/>
          <w:b/>
          <w:sz w:val="22"/>
          <w:u w:val="single"/>
        </w:rPr>
      </w:pPr>
      <w:r w:rsidRPr="009E5058">
        <w:rPr>
          <w:rFonts w:ascii="ＭＳ ゴシック" w:eastAsia="ＭＳ ゴシック" w:hAnsi="ＭＳ ゴシック" w:hint="eastAsia"/>
          <w:b/>
          <w:sz w:val="22"/>
          <w:u w:val="single"/>
        </w:rPr>
        <w:t>●当</w:t>
      </w:r>
      <w:r w:rsidR="00626E5B">
        <w:rPr>
          <w:rFonts w:ascii="ＭＳ ゴシック" w:eastAsia="ＭＳ ゴシック" w:hAnsi="ＭＳ ゴシック" w:hint="eastAsia"/>
          <w:b/>
          <w:sz w:val="22"/>
          <w:u w:val="single"/>
        </w:rPr>
        <w:t>国とフランス間の越境労働者に対する社会保障法適用に関する例外協定</w:t>
      </w:r>
      <w:r w:rsidRPr="009E5058">
        <w:rPr>
          <w:rFonts w:ascii="ＭＳ ゴシック" w:eastAsia="ＭＳ ゴシック" w:hAnsi="ＭＳ ゴシック" w:hint="eastAsia"/>
          <w:b/>
          <w:sz w:val="22"/>
          <w:u w:val="single"/>
        </w:rPr>
        <w:t>の延長</w:t>
      </w:r>
      <w:r w:rsidR="00A315DB">
        <w:rPr>
          <w:rFonts w:ascii="ＭＳ ゴシック" w:eastAsia="ＭＳ ゴシック" w:hAnsi="ＭＳ ゴシック" w:hint="eastAsia"/>
          <w:b/>
          <w:sz w:val="22"/>
          <w:u w:val="single"/>
        </w:rPr>
        <w:t>（９月１日付政府コミュニケ）</w:t>
      </w:r>
    </w:p>
    <w:p w:rsidR="009E5058" w:rsidRDefault="009E5058" w:rsidP="009E5058">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１日、</w:t>
      </w:r>
      <w:r w:rsidRPr="009E5058">
        <w:rPr>
          <w:rFonts w:ascii="ＭＳ ゴシック" w:eastAsia="ＭＳ ゴシック" w:hAnsi="ＭＳ ゴシック" w:hint="eastAsia"/>
          <w:sz w:val="22"/>
        </w:rPr>
        <w:t>当</w:t>
      </w:r>
      <w:r w:rsidR="00626E5B">
        <w:rPr>
          <w:rFonts w:ascii="ＭＳ ゴシック" w:eastAsia="ＭＳ ゴシック" w:hAnsi="ＭＳ ゴシック" w:hint="eastAsia"/>
          <w:sz w:val="22"/>
        </w:rPr>
        <w:t>国とフランス間の越境労働者に対する社会保障法の適用の決定について</w:t>
      </w:r>
      <w:r w:rsidRPr="009E5058">
        <w:rPr>
          <w:rFonts w:ascii="ＭＳ ゴシック" w:eastAsia="ＭＳ ゴシック" w:hAnsi="ＭＳ ゴシック" w:hint="eastAsia"/>
          <w:sz w:val="22"/>
        </w:rPr>
        <w:t>、新型コロナウイルス危機に関連する在宅勤務の日数を考慮しない例外協定を２０２１年１１月１５日まで延長することに合意した。</w:t>
      </w:r>
    </w:p>
    <w:p w:rsidR="00360987" w:rsidRDefault="00360987" w:rsidP="00360987">
      <w:pPr>
        <w:jc w:val="left"/>
        <w:rPr>
          <w:rFonts w:ascii="ＭＳ ゴシック" w:eastAsia="ＭＳ ゴシック" w:hAnsi="ＭＳ ゴシック"/>
          <w:sz w:val="22"/>
        </w:rPr>
      </w:pPr>
    </w:p>
    <w:p w:rsidR="00360987" w:rsidRDefault="00360987" w:rsidP="00360987">
      <w:pPr>
        <w:jc w:val="left"/>
        <w:rPr>
          <w:rFonts w:ascii="ＭＳ ゴシック" w:eastAsia="ＭＳ ゴシック" w:hAnsi="ＭＳ ゴシック"/>
          <w:b/>
          <w:sz w:val="22"/>
          <w:u w:val="single"/>
        </w:rPr>
      </w:pPr>
      <w:r w:rsidRPr="00360987">
        <w:rPr>
          <w:rFonts w:ascii="ＭＳ ゴシック" w:eastAsia="ＭＳ ゴシック" w:hAnsi="ＭＳ ゴシック" w:hint="eastAsia"/>
          <w:b/>
          <w:sz w:val="22"/>
          <w:u w:val="single"/>
        </w:rPr>
        <w:t>●アルセロール・ミッタル社がリベリアの鉱山に</w:t>
      </w:r>
      <w:r w:rsidR="001224CA">
        <w:rPr>
          <w:rFonts w:ascii="ＭＳ ゴシック" w:eastAsia="ＭＳ ゴシック" w:hAnsi="ＭＳ ゴシック" w:hint="eastAsia"/>
          <w:b/>
          <w:sz w:val="22"/>
          <w:u w:val="single"/>
        </w:rPr>
        <w:t>約</w:t>
      </w:r>
      <w:r w:rsidRPr="00360987">
        <w:rPr>
          <w:rFonts w:ascii="ＭＳ ゴシック" w:eastAsia="ＭＳ ゴシック" w:hAnsi="ＭＳ ゴシック" w:hint="eastAsia"/>
          <w:b/>
          <w:sz w:val="22"/>
          <w:u w:val="single"/>
        </w:rPr>
        <w:t>７億ユーロを投資（９月２１日付当地</w:t>
      </w:r>
      <w:r w:rsidRPr="00360987">
        <w:rPr>
          <w:rFonts w:ascii="ＭＳ ゴシック" w:eastAsia="ＭＳ ゴシック" w:hAnsi="ＭＳ ゴシック"/>
          <w:b/>
          <w:sz w:val="22"/>
          <w:u w:val="single"/>
        </w:rPr>
        <w:t>Luxembourg Times</w:t>
      </w:r>
      <w:r w:rsidRPr="00360987">
        <w:rPr>
          <w:rFonts w:ascii="ＭＳ ゴシック" w:eastAsia="ＭＳ ゴシック" w:hAnsi="ＭＳ ゴシック" w:hint="eastAsia"/>
          <w:b/>
          <w:sz w:val="22"/>
          <w:u w:val="single"/>
        </w:rPr>
        <w:t>紙）</w:t>
      </w:r>
    </w:p>
    <w:p w:rsidR="00D01F4C" w:rsidRPr="00D01F4C" w:rsidRDefault="00360987" w:rsidP="00D01F4C">
      <w:pPr>
        <w:ind w:firstLineChars="100" w:firstLine="220"/>
        <w:jc w:val="left"/>
        <w:rPr>
          <w:rFonts w:ascii="ＭＳ ゴシック" w:eastAsia="ＭＳ ゴシック" w:hAnsi="ＭＳ ゴシック"/>
          <w:sz w:val="22"/>
        </w:rPr>
      </w:pPr>
      <w:r w:rsidRPr="00360987">
        <w:rPr>
          <w:rFonts w:ascii="ＭＳ ゴシック" w:eastAsia="ＭＳ ゴシック" w:hAnsi="ＭＳ ゴシック" w:hint="eastAsia"/>
          <w:sz w:val="22"/>
        </w:rPr>
        <w:t>製鉄大手のアルセロール・ミッタル社</w:t>
      </w:r>
      <w:r w:rsidR="006636A9" w:rsidRPr="00360987">
        <w:rPr>
          <w:rFonts w:ascii="ＭＳ ゴシック" w:eastAsia="ＭＳ ゴシック" w:hAnsi="ＭＳ ゴシック" w:hint="eastAsia"/>
          <w:sz w:val="22"/>
        </w:rPr>
        <w:t>は、西アフリカ最大級の鉱山プロジェクトとして、リベリアの鉄鉱山の拡張に６億７，７００万ユーロ（８億ドル）近くを投資す</w:t>
      </w:r>
      <w:r w:rsidR="006636A9" w:rsidRPr="00360987">
        <w:rPr>
          <w:rFonts w:ascii="ＭＳ ゴシック" w:eastAsia="ＭＳ ゴシック" w:hAnsi="ＭＳ ゴシック" w:hint="eastAsia"/>
          <w:sz w:val="22"/>
        </w:rPr>
        <w:lastRenderedPageBreak/>
        <w:t>る予定であると、発表した。同プロジェクトでは、処理</w:t>
      </w:r>
      <w:r w:rsidR="006636A9">
        <w:rPr>
          <w:rFonts w:ascii="ＭＳ ゴシック" w:eastAsia="ＭＳ ゴシック" w:hAnsi="ＭＳ ゴシック" w:hint="eastAsia"/>
          <w:sz w:val="22"/>
        </w:rPr>
        <w:t>施設、鉄道施設、港湾施設、濃縮工場の建設、鉱山の拡</w:t>
      </w:r>
      <w:r w:rsidR="004230B2">
        <w:rPr>
          <w:rFonts w:ascii="ＭＳ ゴシック" w:eastAsia="ＭＳ ゴシック" w:hAnsi="ＭＳ ゴシック" w:hint="eastAsia"/>
          <w:sz w:val="22"/>
        </w:rPr>
        <w:t>張が実施され</w:t>
      </w:r>
      <w:r w:rsidR="00D01F4C">
        <w:rPr>
          <w:rFonts w:ascii="ＭＳ ゴシック" w:eastAsia="ＭＳ ゴシック" w:hAnsi="ＭＳ ゴシック" w:hint="eastAsia"/>
          <w:sz w:val="22"/>
        </w:rPr>
        <w:t>る。またこれによって、</w:t>
      </w:r>
      <w:r w:rsidR="004230B2">
        <w:rPr>
          <w:rFonts w:ascii="ＭＳ ゴシック" w:eastAsia="ＭＳ ゴシック" w:hAnsi="ＭＳ ゴシック" w:hint="eastAsia"/>
          <w:sz w:val="22"/>
        </w:rPr>
        <w:t>２０００人以上の雇用が</w:t>
      </w:r>
      <w:r w:rsidR="00D01F4C">
        <w:rPr>
          <w:rFonts w:ascii="ＭＳ ゴシック" w:eastAsia="ＭＳ ゴシック" w:hAnsi="ＭＳ ゴシック" w:hint="eastAsia"/>
          <w:sz w:val="22"/>
        </w:rPr>
        <w:t>見込まれており、その大半をリベリア人が占めることが想定されている。</w:t>
      </w:r>
    </w:p>
    <w:p w:rsidR="00360987" w:rsidRDefault="00360987" w:rsidP="009E5058">
      <w:pPr>
        <w:ind w:firstLineChars="100" w:firstLine="220"/>
        <w:jc w:val="left"/>
        <w:rPr>
          <w:rFonts w:ascii="ＭＳ ゴシック" w:eastAsia="ＭＳ ゴシック" w:hAnsi="ＭＳ ゴシック"/>
          <w:sz w:val="22"/>
        </w:rPr>
      </w:pPr>
    </w:p>
    <w:p w:rsidR="00360987" w:rsidRPr="00776ABB" w:rsidRDefault="00360987" w:rsidP="00360987">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●ＮＧＯによる世論調査結果（９月２１</w:t>
      </w:r>
      <w:r w:rsidRPr="00776ABB">
        <w:rPr>
          <w:rFonts w:ascii="ＭＳ ゴシック" w:eastAsia="ＭＳ ゴシック" w:hAnsi="ＭＳ ゴシック" w:hint="eastAsia"/>
          <w:b/>
          <w:sz w:val="22"/>
          <w:u w:val="single"/>
        </w:rPr>
        <w:t>日付当地報道機関ＲＴＬ）</w:t>
      </w:r>
    </w:p>
    <w:p w:rsidR="00360987" w:rsidRPr="00360987" w:rsidRDefault="00360987" w:rsidP="0036098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ＮＧＯ</w:t>
      </w:r>
      <w:r w:rsidRPr="00776ABB">
        <w:rPr>
          <w:rFonts w:ascii="ＭＳ ゴシック" w:eastAsia="ＭＳ ゴシック" w:hAnsi="ＭＳ ゴシック" w:hint="eastAsia"/>
          <w:sz w:val="22"/>
        </w:rPr>
        <w:t>「</w:t>
      </w:r>
      <w:r w:rsidRPr="00776ABB">
        <w:rPr>
          <w:rFonts w:ascii="ＭＳ ゴシック" w:eastAsia="ＭＳ ゴシック" w:hAnsi="ＭＳ ゴシック"/>
          <w:sz w:val="22"/>
        </w:rPr>
        <w:t>Frères des Hommes</w:t>
      </w:r>
      <w:r w:rsidRPr="00776ABB">
        <w:rPr>
          <w:rFonts w:ascii="ＭＳ ゴシック" w:eastAsia="ＭＳ ゴシック" w:hAnsi="ＭＳ ゴシック" w:hint="eastAsia"/>
          <w:sz w:val="22"/>
        </w:rPr>
        <w:t>」</w:t>
      </w:r>
      <w:r>
        <w:rPr>
          <w:rFonts w:ascii="ＭＳ ゴシック" w:eastAsia="ＭＳ ゴシック" w:hAnsi="ＭＳ ゴシック" w:hint="eastAsia"/>
          <w:sz w:val="22"/>
        </w:rPr>
        <w:t>が行った世論調査によれば、当国在住者の８５％が気候変動の原因が人間にあると認識していると回答した。また２２％の在住者が、当国において人権が尊重されていないと回答している。</w:t>
      </w:r>
    </w:p>
    <w:p w:rsidR="007848BA" w:rsidRDefault="007848BA" w:rsidP="00F77D14">
      <w:pPr>
        <w:rPr>
          <w:rFonts w:ascii="ＭＳ ゴシック" w:eastAsia="ＭＳ ゴシック" w:hAnsi="ＭＳ ゴシック"/>
          <w:b/>
          <w:sz w:val="22"/>
        </w:rPr>
      </w:pPr>
    </w:p>
    <w:p w:rsidR="00F23048" w:rsidRDefault="00F23048" w:rsidP="00F77D14">
      <w:pPr>
        <w:rPr>
          <w:rFonts w:ascii="ＭＳ ゴシック" w:eastAsia="ＭＳ ゴシック" w:hAnsi="ＭＳ ゴシック"/>
          <w:b/>
          <w:sz w:val="22"/>
          <w:u w:val="single"/>
        </w:rPr>
      </w:pPr>
      <w:r w:rsidRPr="00F23048">
        <w:rPr>
          <w:rFonts w:ascii="ＭＳ ゴシック" w:eastAsia="ＭＳ ゴシック" w:hAnsi="ＭＳ ゴシック" w:hint="eastAsia"/>
          <w:b/>
          <w:sz w:val="22"/>
          <w:u w:val="single"/>
        </w:rPr>
        <w:t>●フィンデル空港におけるフライト数の回復（９月１４日付当地</w:t>
      </w:r>
      <w:r w:rsidRPr="00F23048">
        <w:rPr>
          <w:rFonts w:ascii="ＭＳ ゴシック" w:eastAsia="ＭＳ ゴシック" w:hAnsi="ＭＳ ゴシック"/>
          <w:b/>
          <w:sz w:val="22"/>
          <w:u w:val="single"/>
        </w:rPr>
        <w:t>Luxembourg Times</w:t>
      </w:r>
      <w:r w:rsidRPr="00F23048">
        <w:rPr>
          <w:rFonts w:ascii="ＭＳ ゴシック" w:eastAsia="ＭＳ ゴシック" w:hAnsi="ＭＳ ゴシック" w:hint="eastAsia"/>
          <w:b/>
          <w:sz w:val="22"/>
          <w:u w:val="single"/>
        </w:rPr>
        <w:t>紙）</w:t>
      </w:r>
    </w:p>
    <w:p w:rsidR="00F23048" w:rsidRPr="00776ABB" w:rsidRDefault="00927521" w:rsidP="00927521">
      <w:pPr>
        <w:ind w:firstLineChars="100" w:firstLine="220"/>
        <w:rPr>
          <w:rFonts w:ascii="ＭＳ ゴシック" w:eastAsia="ＭＳ ゴシック" w:hAnsi="ＭＳ ゴシック"/>
          <w:sz w:val="22"/>
        </w:rPr>
      </w:pPr>
      <w:r w:rsidRPr="00776ABB">
        <w:rPr>
          <w:rFonts w:ascii="ＭＳ ゴシック" w:eastAsia="ＭＳ ゴシック" w:hAnsi="ＭＳ ゴシック" w:hint="eastAsia"/>
          <w:sz w:val="22"/>
        </w:rPr>
        <w:t>ＥＵの公式</w:t>
      </w:r>
      <w:r w:rsidR="00F23048" w:rsidRPr="00776ABB">
        <w:rPr>
          <w:rFonts w:ascii="ＭＳ ゴシック" w:eastAsia="ＭＳ ゴシック" w:hAnsi="ＭＳ ゴシック" w:hint="eastAsia"/>
          <w:sz w:val="22"/>
        </w:rPr>
        <w:t>統計機関であるEurostatによれば、当国のフィンデル空港に</w:t>
      </w:r>
      <w:r w:rsidRPr="00776ABB">
        <w:rPr>
          <w:rFonts w:ascii="ＭＳ ゴシック" w:eastAsia="ＭＳ ゴシック" w:hAnsi="ＭＳ ゴシック" w:hint="eastAsia"/>
          <w:sz w:val="22"/>
        </w:rPr>
        <w:t>おける２０２１年８月の商業フライト便数の減少率は、２</w:t>
      </w:r>
      <w:r w:rsidR="00F23048" w:rsidRPr="00776ABB">
        <w:rPr>
          <w:rFonts w:ascii="ＭＳ ゴシック" w:eastAsia="ＭＳ ゴシック" w:hAnsi="ＭＳ ゴシック" w:hint="eastAsia"/>
          <w:sz w:val="22"/>
        </w:rPr>
        <w:t>０１９年８月のパンデミック前の夏と比較して、</w:t>
      </w:r>
      <w:r w:rsidRPr="00776ABB">
        <w:rPr>
          <w:rFonts w:ascii="ＭＳ ゴシック" w:eastAsia="ＭＳ ゴシック" w:hAnsi="ＭＳ ゴシック" w:hint="eastAsia"/>
          <w:sz w:val="22"/>
        </w:rPr>
        <w:t>２４％に留まった。これはＥＵ全体と比較して、ギリシャの減少率７％、ルーマニアの１８％、クロアチアの２２％に続いて、４番目に小さい減少</w:t>
      </w:r>
      <w:r w:rsidR="003517AA">
        <w:rPr>
          <w:rFonts w:ascii="ＭＳ ゴシック" w:eastAsia="ＭＳ ゴシック" w:hAnsi="ＭＳ ゴシック" w:hint="eastAsia"/>
          <w:sz w:val="22"/>
        </w:rPr>
        <w:t>率とな</w:t>
      </w:r>
      <w:r w:rsidRPr="00776ABB">
        <w:rPr>
          <w:rFonts w:ascii="ＭＳ ゴシック" w:eastAsia="ＭＳ ゴシック" w:hAnsi="ＭＳ ゴシック" w:hint="eastAsia"/>
          <w:sz w:val="22"/>
        </w:rPr>
        <w:t>り、フィンデル空港の新型コロナウイルス危機からの回復を示している。</w:t>
      </w:r>
    </w:p>
    <w:p w:rsidR="00F23048" w:rsidRDefault="00F23048" w:rsidP="00F77D14">
      <w:pPr>
        <w:rPr>
          <w:rFonts w:ascii="ＭＳ ゴシック" w:eastAsia="ＭＳ ゴシック" w:hAnsi="ＭＳ ゴシック"/>
          <w:b/>
          <w:sz w:val="22"/>
        </w:rPr>
      </w:pPr>
    </w:p>
    <w:p w:rsidR="00DA1E6D" w:rsidRPr="00DA1E6D" w:rsidRDefault="00DA1E6D" w:rsidP="00F77D14">
      <w:pPr>
        <w:rPr>
          <w:rFonts w:ascii="ＭＳ ゴシック" w:eastAsia="ＭＳ ゴシック" w:hAnsi="ＭＳ ゴシック"/>
          <w:b/>
          <w:sz w:val="22"/>
          <w:u w:val="single"/>
        </w:rPr>
      </w:pPr>
      <w:r w:rsidRPr="00DA1E6D">
        <w:rPr>
          <w:rFonts w:ascii="ＭＳ ゴシック" w:eastAsia="ＭＳ ゴシック" w:hAnsi="ＭＳ ゴシック" w:hint="eastAsia"/>
          <w:b/>
          <w:sz w:val="22"/>
          <w:u w:val="single"/>
        </w:rPr>
        <w:t>●フィンテックやスタートアップ支援を目的としたカンファレンス「ICT Spring 2021</w:t>
      </w:r>
    </w:p>
    <w:p w:rsidR="00DA1E6D" w:rsidRDefault="00DA1E6D" w:rsidP="00F77D14">
      <w:pPr>
        <w:rPr>
          <w:rFonts w:ascii="ＭＳ ゴシック" w:eastAsia="ＭＳ ゴシック" w:hAnsi="ＭＳ ゴシック"/>
          <w:b/>
          <w:sz w:val="22"/>
          <w:u w:val="single"/>
        </w:rPr>
      </w:pPr>
      <w:r w:rsidRPr="00DA1E6D">
        <w:rPr>
          <w:rFonts w:ascii="ＭＳ ゴシック" w:eastAsia="ＭＳ ゴシック" w:hAnsi="ＭＳ ゴシック" w:hint="eastAsia"/>
          <w:b/>
          <w:sz w:val="22"/>
          <w:u w:val="single"/>
        </w:rPr>
        <w:t>」の開催</w:t>
      </w:r>
    </w:p>
    <w:p w:rsidR="0090242D" w:rsidRDefault="00DA1E6D" w:rsidP="0090242D">
      <w:pPr>
        <w:rPr>
          <w:rFonts w:ascii="ＭＳ ゴシック" w:eastAsia="ＭＳ ゴシック" w:hAnsi="ＭＳ ゴシック"/>
          <w:sz w:val="22"/>
        </w:rPr>
      </w:pPr>
      <w:r w:rsidRPr="00DA1E6D">
        <w:rPr>
          <w:rFonts w:ascii="ＭＳ ゴシック" w:eastAsia="ＭＳ ゴシック" w:hAnsi="ＭＳ ゴシック"/>
          <w:sz w:val="22"/>
        </w:rPr>
        <w:t xml:space="preserve">  </w:t>
      </w:r>
      <w:r w:rsidR="0090242D">
        <w:rPr>
          <w:rFonts w:ascii="ＭＳ ゴシック" w:eastAsia="ＭＳ ゴシック" w:hAnsi="ＭＳ ゴシック" w:hint="eastAsia"/>
          <w:sz w:val="22"/>
        </w:rPr>
        <w:t>９月１４日から１５日にかけて、</w:t>
      </w:r>
      <w:r w:rsidR="0090242D" w:rsidRPr="0090242D">
        <w:rPr>
          <w:rFonts w:ascii="ＭＳ ゴシック" w:eastAsia="ＭＳ ゴシック" w:hAnsi="ＭＳ ゴシック" w:hint="eastAsia"/>
          <w:sz w:val="22"/>
        </w:rPr>
        <w:t>フィンテックやスタートアップ支援を目的としたカンファレンス「ICT Spring 2021」</w:t>
      </w:r>
      <w:r w:rsidR="0090242D">
        <w:rPr>
          <w:rFonts w:ascii="ＭＳ ゴシック" w:eastAsia="ＭＳ ゴシック" w:hAnsi="ＭＳ ゴシック" w:hint="eastAsia"/>
          <w:sz w:val="22"/>
        </w:rPr>
        <w:t>が開催され、当国閣僚らも出席したところ、発言概要以下のとおり。</w:t>
      </w:r>
    </w:p>
    <w:p w:rsidR="0090242D" w:rsidRDefault="0090242D" w:rsidP="0090242D">
      <w:pPr>
        <w:rPr>
          <w:rFonts w:ascii="ＭＳ ゴシック" w:eastAsia="ＭＳ ゴシック" w:hAnsi="ＭＳ ゴシック"/>
          <w:sz w:val="22"/>
        </w:rPr>
      </w:pPr>
      <w:r>
        <w:rPr>
          <w:rFonts w:ascii="ＭＳ ゴシック" w:eastAsia="ＭＳ ゴシック" w:hAnsi="ＭＳ ゴシック" w:hint="eastAsia"/>
          <w:sz w:val="22"/>
        </w:rPr>
        <w:t xml:space="preserve">　ファイヨ</w:t>
      </w:r>
      <w:r w:rsidR="0050611D">
        <w:rPr>
          <w:rFonts w:ascii="ＭＳ ゴシック" w:eastAsia="ＭＳ ゴシック" w:hAnsi="ＭＳ ゴシック" w:hint="eastAsia"/>
          <w:sz w:val="22"/>
        </w:rPr>
        <w:t>経済</w:t>
      </w:r>
      <w:r>
        <w:rPr>
          <w:rFonts w:ascii="ＭＳ ゴシック" w:eastAsia="ＭＳ ゴシック" w:hAnsi="ＭＳ ゴシック" w:hint="eastAsia"/>
          <w:sz w:val="22"/>
        </w:rPr>
        <w:t>大臣は、「当国宇宙エコシステムは成長を続けている。２０２０年時点で宇宙ディレクトリに掲載されていた企業や研究機関は約５０社であったが、当国で活動する企業は、現時点で７０社に達した。」「当国経済省は、２０２５年までに競争力のある持続可能な経済を実現するためのロードマップ「Our Economy of Tomorrow」を策定した。このロードマップでは、産業イノベーション政策と、当国のためのより弾力性のある経済の実現について言及しており、デジタル化は、より持続可能な経済を実現するための重要な柱になっている。」と述べた。</w:t>
      </w:r>
    </w:p>
    <w:p w:rsidR="00DF1CAA" w:rsidRDefault="0090242D" w:rsidP="0090242D">
      <w:pPr>
        <w:rPr>
          <w:rFonts w:ascii="ＭＳ ゴシック" w:eastAsia="ＭＳ ゴシック" w:hAnsi="ＭＳ ゴシック"/>
          <w:sz w:val="22"/>
        </w:rPr>
      </w:pPr>
      <w:r>
        <w:rPr>
          <w:rFonts w:ascii="ＭＳ ゴシック" w:eastAsia="ＭＳ ゴシック" w:hAnsi="ＭＳ ゴシック" w:hint="eastAsia"/>
          <w:sz w:val="22"/>
        </w:rPr>
        <w:t xml:space="preserve">　ベッテル首相は、</w:t>
      </w:r>
      <w:r w:rsidR="00DF1CAA">
        <w:rPr>
          <w:rFonts w:ascii="ＭＳ ゴシック" w:eastAsia="ＭＳ ゴシック" w:hAnsi="ＭＳ ゴシック" w:hint="eastAsia"/>
          <w:sz w:val="22"/>
        </w:rPr>
        <w:t>「</w:t>
      </w:r>
      <w:r w:rsidR="0050611D">
        <w:rPr>
          <w:rFonts w:ascii="ＭＳ ゴシック" w:eastAsia="ＭＳ ゴシック" w:hAnsi="ＭＳ ゴシック" w:hint="eastAsia"/>
          <w:sz w:val="22"/>
        </w:rPr>
        <w:t>気候変動問題の</w:t>
      </w:r>
      <w:r w:rsidR="00B62EA8">
        <w:rPr>
          <w:rFonts w:ascii="ＭＳ ゴシック" w:eastAsia="ＭＳ ゴシック" w:hAnsi="ＭＳ ゴシック" w:hint="eastAsia"/>
          <w:sz w:val="22"/>
        </w:rPr>
        <w:t>不都合な事実やグローバル・デジタル・マーケットへの適応等、我々にはまだ学ばねばならないことがある。我々</w:t>
      </w:r>
      <w:r w:rsidR="0050611D">
        <w:rPr>
          <w:rFonts w:ascii="ＭＳ ゴシック" w:eastAsia="ＭＳ ゴシック" w:hAnsi="ＭＳ ゴシック" w:hint="eastAsia"/>
          <w:sz w:val="22"/>
        </w:rPr>
        <w:t>は、この気候変動という緊急事態を乗り越えるために世界が必要とするツールを構築するため、最も強力な技術であるデジタルツールを使って、どうすればより効率的になるか、具体的に考える必要がある。</w:t>
      </w:r>
      <w:r w:rsidR="00DF1CAA">
        <w:rPr>
          <w:rFonts w:ascii="ＭＳ ゴシック" w:eastAsia="ＭＳ ゴシック" w:hAnsi="ＭＳ ゴシック" w:hint="eastAsia"/>
          <w:sz w:val="22"/>
        </w:rPr>
        <w:t>」</w:t>
      </w:r>
      <w:r w:rsidR="0050611D">
        <w:rPr>
          <w:rFonts w:ascii="ＭＳ ゴシック" w:eastAsia="ＭＳ ゴシック" w:hAnsi="ＭＳ ゴシック" w:hint="eastAsia"/>
          <w:sz w:val="22"/>
        </w:rPr>
        <w:t>と述べた。</w:t>
      </w:r>
    </w:p>
    <w:p w:rsidR="0050611D" w:rsidRPr="0050611D" w:rsidRDefault="00B62EA8" w:rsidP="0090242D">
      <w:pPr>
        <w:rPr>
          <w:rFonts w:ascii="ＭＳ ゴシック" w:eastAsia="ＭＳ ゴシック" w:hAnsi="ＭＳ ゴシック"/>
          <w:sz w:val="22"/>
        </w:rPr>
      </w:pPr>
      <w:r>
        <w:rPr>
          <w:rFonts w:ascii="ＭＳ ゴシック" w:eastAsia="ＭＳ ゴシック" w:hAnsi="ＭＳ ゴシック" w:hint="eastAsia"/>
          <w:sz w:val="22"/>
        </w:rPr>
        <w:t xml:space="preserve">　ハンセン・デジタル大臣代行は、「当国</w:t>
      </w:r>
      <w:r w:rsidR="0050611D">
        <w:rPr>
          <w:rFonts w:ascii="ＭＳ ゴシック" w:eastAsia="ＭＳ ゴシック" w:hAnsi="ＭＳ ゴシック" w:hint="eastAsia"/>
          <w:sz w:val="22"/>
        </w:rPr>
        <w:t>は、世界で最も先進的なデジタル社会の一つであり、全てのセクターを巻き込んだ学際的なコラボレーションを促進する必要がある。」「２０２１年には、市民や企業によるデジタル公共サービスの利用が飛躍的に進ん</w:t>
      </w:r>
      <w:r w:rsidR="0050611D">
        <w:rPr>
          <w:rFonts w:ascii="ＭＳ ゴシック" w:eastAsia="ＭＳ ゴシック" w:hAnsi="ＭＳ ゴシック" w:hint="eastAsia"/>
          <w:sz w:val="22"/>
        </w:rPr>
        <w:lastRenderedPageBreak/>
        <w:t>でおり、トランザクション・プラットフォーム「MyGuchet.lu」においては、行政手続きの送信回数がわずか８ヶ月で２６０万件を超え、２０２０年同時期と比較して１４６％増加した。」と述べた。</w:t>
      </w:r>
    </w:p>
    <w:p w:rsidR="0090242D" w:rsidRPr="0090242D" w:rsidRDefault="0090242D" w:rsidP="0090242D">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DA1E6D" w:rsidRDefault="00E42656" w:rsidP="00F77D14">
      <w:pPr>
        <w:rPr>
          <w:rFonts w:ascii="ＭＳ ゴシック" w:eastAsia="ＭＳ ゴシック" w:hAnsi="ＭＳ ゴシック"/>
          <w:b/>
          <w:sz w:val="22"/>
          <w:u w:val="single"/>
        </w:rPr>
      </w:pPr>
      <w:r w:rsidRPr="00E42656">
        <w:rPr>
          <w:rFonts w:ascii="ＭＳ ゴシック" w:eastAsia="ＭＳ ゴシック" w:hAnsi="ＭＳ ゴシック" w:hint="eastAsia"/>
          <w:b/>
          <w:sz w:val="22"/>
          <w:u w:val="single"/>
        </w:rPr>
        <w:t>●格付機関Ｓ＆Ｐによる当国の「ＡＡＡ」格付の維持</w:t>
      </w:r>
    </w:p>
    <w:p w:rsidR="00B00CA5" w:rsidRPr="009C3ACA" w:rsidRDefault="00B00CA5" w:rsidP="00F77D14">
      <w:pPr>
        <w:rPr>
          <w:rFonts w:ascii="ＭＳ ゴシック" w:eastAsia="ＭＳ ゴシック" w:hAnsi="ＭＳ ゴシック"/>
          <w:sz w:val="22"/>
        </w:rPr>
      </w:pPr>
      <w:r w:rsidRPr="009C3ACA">
        <w:rPr>
          <w:rFonts w:ascii="ＭＳ ゴシック" w:eastAsia="ＭＳ ゴシック" w:hAnsi="ＭＳ ゴシック" w:hint="eastAsia"/>
          <w:sz w:val="22"/>
        </w:rPr>
        <w:t xml:space="preserve">　格付機関であるスタンダード＆プアーズ（Ｓ＆Ｐ）は、当国の格付を「ＡＡＡ」とし、その見通しを「安定的」とした。</w:t>
      </w:r>
    </w:p>
    <w:p w:rsidR="00DA1E6D" w:rsidRPr="00F23048" w:rsidRDefault="00DA1E6D" w:rsidP="00F77D14">
      <w:pPr>
        <w:rPr>
          <w:rFonts w:ascii="ＭＳ ゴシック" w:eastAsia="ＭＳ ゴシック" w:hAnsi="ＭＳ ゴシック"/>
          <w:b/>
          <w:sz w:val="22"/>
        </w:rPr>
      </w:pPr>
    </w:p>
    <w:p w:rsidR="00626E5B" w:rsidRPr="00626E5B" w:rsidRDefault="00626E5B" w:rsidP="00F77D14">
      <w:pPr>
        <w:rPr>
          <w:rFonts w:ascii="ＭＳ ゴシック" w:eastAsia="ＭＳ ゴシック" w:hAnsi="ＭＳ ゴシック"/>
          <w:b/>
          <w:sz w:val="22"/>
          <w:u w:val="single"/>
        </w:rPr>
      </w:pPr>
      <w:r w:rsidRPr="00626E5B">
        <w:rPr>
          <w:rFonts w:ascii="ＭＳ ゴシック" w:eastAsia="ＭＳ ゴシック" w:hAnsi="ＭＳ ゴシック" w:hint="eastAsia"/>
          <w:b/>
          <w:sz w:val="22"/>
          <w:u w:val="single"/>
        </w:rPr>
        <w:t>●当国とベルギー間の越境労働者に対する社会保障法適用に関する例外協定の延長（９月２２日付政府コミュニケ）</w:t>
      </w:r>
    </w:p>
    <w:p w:rsidR="00626E5B" w:rsidRDefault="00626E5B" w:rsidP="00626E5B">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２２日、</w:t>
      </w:r>
      <w:r w:rsidRPr="009E5058">
        <w:rPr>
          <w:rFonts w:ascii="ＭＳ ゴシック" w:eastAsia="ＭＳ ゴシック" w:hAnsi="ＭＳ ゴシック" w:hint="eastAsia"/>
          <w:sz w:val="22"/>
        </w:rPr>
        <w:t>当</w:t>
      </w:r>
      <w:r>
        <w:rPr>
          <w:rFonts w:ascii="ＭＳ ゴシック" w:eastAsia="ＭＳ ゴシック" w:hAnsi="ＭＳ ゴシック" w:hint="eastAsia"/>
          <w:sz w:val="22"/>
        </w:rPr>
        <w:t>国とベルギー間の越境労働者に対する社会保障法の適用の決定について</w:t>
      </w:r>
      <w:r w:rsidRPr="009E5058">
        <w:rPr>
          <w:rFonts w:ascii="ＭＳ ゴシック" w:eastAsia="ＭＳ ゴシック" w:hAnsi="ＭＳ ゴシック" w:hint="eastAsia"/>
          <w:sz w:val="22"/>
        </w:rPr>
        <w:t>、新型コロナウイルス</w:t>
      </w:r>
      <w:r>
        <w:rPr>
          <w:rFonts w:ascii="ＭＳ ゴシック" w:eastAsia="ＭＳ ゴシック" w:hAnsi="ＭＳ ゴシック" w:hint="eastAsia"/>
          <w:sz w:val="22"/>
        </w:rPr>
        <w:t>危機に関連する在宅勤務の日数を考慮しない例外協定を２０２１年１２月３１</w:t>
      </w:r>
      <w:r w:rsidRPr="009E5058">
        <w:rPr>
          <w:rFonts w:ascii="ＭＳ ゴシック" w:eastAsia="ＭＳ ゴシック" w:hAnsi="ＭＳ ゴシック" w:hint="eastAsia"/>
          <w:sz w:val="22"/>
        </w:rPr>
        <w:t>日まで延長することに合意した。</w:t>
      </w:r>
    </w:p>
    <w:p w:rsidR="006F329D" w:rsidRDefault="006F329D" w:rsidP="00626E5B">
      <w:pPr>
        <w:ind w:firstLineChars="100" w:firstLine="220"/>
        <w:jc w:val="left"/>
        <w:rPr>
          <w:rFonts w:ascii="ＭＳ ゴシック" w:eastAsia="ＭＳ ゴシック" w:hAnsi="ＭＳ ゴシック"/>
          <w:sz w:val="22"/>
        </w:rPr>
      </w:pPr>
    </w:p>
    <w:p w:rsidR="0032506F" w:rsidRDefault="0032506F" w:rsidP="0032506F">
      <w:pPr>
        <w:jc w:val="left"/>
        <w:rPr>
          <w:rFonts w:ascii="ＭＳ ゴシック" w:eastAsia="ＭＳ ゴシック" w:hAnsi="ＭＳ ゴシック"/>
          <w:b/>
          <w:sz w:val="22"/>
          <w:u w:val="single"/>
        </w:rPr>
      </w:pPr>
      <w:r w:rsidRPr="0032506F">
        <w:rPr>
          <w:rFonts w:ascii="ＭＳ ゴシック" w:eastAsia="ＭＳ ゴシック" w:hAnsi="ＭＳ ゴシック" w:hint="eastAsia"/>
          <w:b/>
          <w:sz w:val="22"/>
          <w:u w:val="single"/>
        </w:rPr>
        <w:t>●ルクセンブルク水素戦略の発表（９月２７日付政府コミュニケ）</w:t>
      </w:r>
    </w:p>
    <w:p w:rsidR="0032506F" w:rsidRPr="006C00D5" w:rsidRDefault="0032506F" w:rsidP="006C00D5">
      <w:pPr>
        <w:jc w:val="left"/>
        <w:rPr>
          <w:rFonts w:ascii="ＭＳ ゴシック" w:eastAsia="ＭＳ ゴシック" w:hAnsi="ＭＳ ゴシック"/>
          <w:sz w:val="22"/>
        </w:rPr>
      </w:pPr>
      <w:r w:rsidRPr="0032506F">
        <w:rPr>
          <w:rFonts w:ascii="ＭＳ ゴシック" w:eastAsia="ＭＳ ゴシック" w:hAnsi="ＭＳ ゴシック" w:hint="eastAsia"/>
          <w:b/>
          <w:sz w:val="22"/>
        </w:rPr>
        <w:t xml:space="preserve">　</w:t>
      </w:r>
      <w:r w:rsidR="009C134B" w:rsidRPr="009C134B">
        <w:rPr>
          <w:rFonts w:ascii="ＭＳ ゴシック" w:eastAsia="ＭＳ ゴシック" w:hAnsi="ＭＳ ゴシック" w:hint="eastAsia"/>
          <w:sz w:val="22"/>
        </w:rPr>
        <w:t>２７日、</w:t>
      </w:r>
      <w:r w:rsidRPr="009C134B">
        <w:rPr>
          <w:rFonts w:ascii="ＭＳ ゴシック" w:eastAsia="ＭＳ ゴシック" w:hAnsi="ＭＳ ゴシック" w:hint="eastAsia"/>
          <w:sz w:val="22"/>
        </w:rPr>
        <w:t>テュルメ・エネル</w:t>
      </w:r>
      <w:r w:rsidRPr="006C00D5">
        <w:rPr>
          <w:rFonts w:ascii="ＭＳ ゴシック" w:eastAsia="ＭＳ ゴシック" w:hAnsi="ＭＳ ゴシック" w:hint="eastAsia"/>
          <w:sz w:val="22"/>
        </w:rPr>
        <w:t>ギー大臣は、「ルクセンブルク水素戦略」</w:t>
      </w:r>
      <w:r w:rsidR="00592087" w:rsidRPr="006C00D5">
        <w:rPr>
          <w:rFonts w:ascii="ＭＳ ゴシック" w:eastAsia="ＭＳ ゴシック" w:hAnsi="ＭＳ ゴシック" w:hint="eastAsia"/>
          <w:sz w:val="22"/>
        </w:rPr>
        <w:t>を発表した。この戦略は</w:t>
      </w:r>
      <w:r w:rsidR="0083143B" w:rsidRPr="006C00D5">
        <w:rPr>
          <w:rFonts w:ascii="ＭＳ ゴシック" w:eastAsia="ＭＳ ゴシック" w:hAnsi="ＭＳ ゴシック" w:hint="eastAsia"/>
          <w:sz w:val="22"/>
        </w:rPr>
        <w:t>様々な施策を実施することで、当国が経済とエネルギーシステムの脱炭素化という課題に備えるというものである。同大臣は、「重工業など、</w:t>
      </w:r>
      <w:r w:rsidR="006C00D5" w:rsidRPr="006C00D5">
        <w:rPr>
          <w:rFonts w:ascii="ＭＳ ゴシック" w:eastAsia="ＭＳ ゴシック" w:hAnsi="ＭＳ ゴシック" w:hint="eastAsia"/>
          <w:sz w:val="22"/>
        </w:rPr>
        <w:t>直接電化による脱炭素化が難しい一部の分野では、水素がエネルギー転換の進展を促す有望な脱炭素化の選択肢となる。」と説明している。</w:t>
      </w:r>
    </w:p>
    <w:p w:rsidR="004F51CB" w:rsidRDefault="004F51CB" w:rsidP="004F51CB">
      <w:pPr>
        <w:jc w:val="left"/>
        <w:rPr>
          <w:rFonts w:ascii="ＭＳ ゴシック" w:eastAsia="ＭＳ ゴシック" w:hAnsi="ＭＳ ゴシック"/>
          <w:sz w:val="22"/>
        </w:rPr>
      </w:pPr>
    </w:p>
    <w:p w:rsidR="002F7C2A" w:rsidRDefault="0014412A" w:rsidP="004F51CB">
      <w:pPr>
        <w:jc w:val="left"/>
        <w:rPr>
          <w:rFonts w:ascii="ＭＳ ゴシック" w:eastAsia="ＭＳ ゴシック" w:hAnsi="ＭＳ ゴシック"/>
          <w:b/>
          <w:sz w:val="22"/>
          <w:u w:val="single"/>
        </w:rPr>
      </w:pPr>
      <w:r w:rsidRPr="00054F4F">
        <w:rPr>
          <w:rFonts w:ascii="ＭＳ ゴシック" w:eastAsia="ＭＳ ゴシック" w:hAnsi="ＭＳ ゴシック" w:hint="eastAsia"/>
          <w:b/>
          <w:sz w:val="22"/>
          <w:u w:val="single"/>
        </w:rPr>
        <w:t>●ファイヨ経済大臣の競争理事会への参加（９月２９日付</w:t>
      </w:r>
      <w:r w:rsidR="004D56B6">
        <w:rPr>
          <w:rFonts w:ascii="ＭＳ ゴシック" w:eastAsia="ＭＳ ゴシック" w:hAnsi="ＭＳ ゴシック" w:hint="eastAsia"/>
          <w:b/>
          <w:sz w:val="22"/>
          <w:u w:val="single"/>
        </w:rPr>
        <w:t>政府</w:t>
      </w:r>
      <w:r w:rsidR="002F7C2A">
        <w:rPr>
          <w:rFonts w:ascii="ＭＳ ゴシック" w:eastAsia="ＭＳ ゴシック" w:hAnsi="ＭＳ ゴシック" w:hint="eastAsia"/>
          <w:b/>
          <w:sz w:val="22"/>
          <w:u w:val="single"/>
        </w:rPr>
        <w:t>コミュニケ）</w:t>
      </w:r>
    </w:p>
    <w:p w:rsidR="004F51CB" w:rsidRPr="009E5058" w:rsidRDefault="0014412A" w:rsidP="004F51C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２９日、ファイヨ経済大臣はＥＵ競争理事会に出席した。同理事会では、欧州産業のグリーン及びデジタルへの移行がテーマとなっており、議長国スロベニアは、２０３０年までに温室効果ガスの排出量を５５％削減するという目標を達成するために、ＥＵの気候法制の枠組みを適用させることを目的とした、新たな「</w:t>
      </w:r>
      <w:r>
        <w:rPr>
          <w:rFonts w:ascii="ＭＳ ゴシック" w:eastAsia="ＭＳ ゴシック" w:hAnsi="ＭＳ ゴシック"/>
          <w:sz w:val="22"/>
        </w:rPr>
        <w:t>Fit for 55</w:t>
      </w:r>
      <w:r>
        <w:rPr>
          <w:rFonts w:ascii="ＭＳ ゴシック" w:eastAsia="ＭＳ ゴシック" w:hAnsi="ＭＳ ゴシック" w:hint="eastAsia"/>
          <w:sz w:val="22"/>
        </w:rPr>
        <w:t>」パッケージに関する討論を行うことを提案した。ファイヨ経済大臣は、ルクセンブルクがＥＵの気候変動に関する野心を強く支持しており、欧州委員会が提案したパッケージはその達成に向けた基盤となるものであると主張した。特に、欧州に輸入される製品に国境での炭素調整メカニズムを適用するという新たな提案の重要性を強調した。</w:t>
      </w:r>
    </w:p>
    <w:p w:rsidR="00626E5B" w:rsidRPr="00626E5B" w:rsidRDefault="00626E5B" w:rsidP="00F77D14">
      <w:pPr>
        <w:rPr>
          <w:rFonts w:ascii="ＭＳ ゴシック" w:eastAsia="ＭＳ ゴシック" w:hAnsi="ＭＳ ゴシック"/>
          <w:b/>
          <w:sz w:val="22"/>
        </w:rPr>
      </w:pPr>
    </w:p>
    <w:p w:rsidR="00626E5B" w:rsidRPr="009E5058" w:rsidRDefault="00626E5B" w:rsidP="00F77D14">
      <w:pPr>
        <w:rPr>
          <w:rFonts w:ascii="ＭＳ ゴシック" w:eastAsia="ＭＳ ゴシック" w:hAnsi="ＭＳ ゴシック"/>
          <w:b/>
          <w:sz w:val="22"/>
        </w:rPr>
      </w:pPr>
    </w:p>
    <w:p w:rsidR="009A36DE" w:rsidRPr="009E5058" w:rsidRDefault="00115C2B" w:rsidP="009A36DE">
      <w:pPr>
        <w:pStyle w:val="aa"/>
        <w:numPr>
          <w:ilvl w:val="0"/>
          <w:numId w:val="2"/>
        </w:numPr>
        <w:ind w:leftChars="0"/>
        <w:rPr>
          <w:rFonts w:ascii="ＭＳ ゴシック" w:eastAsia="ＭＳ ゴシック" w:hAnsi="ＭＳ ゴシック"/>
          <w:b/>
          <w:sz w:val="22"/>
          <w:u w:val="single"/>
        </w:rPr>
      </w:pPr>
      <w:r w:rsidRPr="009E5058">
        <w:rPr>
          <w:rFonts w:ascii="ＭＳ ゴシック" w:eastAsia="ＭＳ ゴシック" w:hAnsi="ＭＳ ゴシック" w:hint="eastAsia"/>
          <w:b/>
          <w:sz w:val="22"/>
          <w:u w:val="single"/>
        </w:rPr>
        <w:t>新型コロナウイルス関連</w:t>
      </w:r>
    </w:p>
    <w:p w:rsidR="005163E8" w:rsidRPr="009E5058" w:rsidRDefault="00115C2B" w:rsidP="00F77D14">
      <w:pPr>
        <w:rPr>
          <w:rFonts w:ascii="ＭＳ ゴシック" w:eastAsia="ＭＳ ゴシック" w:hAnsi="ＭＳ ゴシック"/>
          <w:b/>
          <w:sz w:val="22"/>
          <w:lang w:val="en-US"/>
        </w:rPr>
      </w:pPr>
      <w:r w:rsidRPr="009E5058">
        <w:rPr>
          <w:rFonts w:ascii="ＭＳ ゴシック" w:eastAsia="ＭＳ ゴシック" w:hAnsi="ＭＳ ゴシック" w:hint="eastAsia"/>
          <w:b/>
          <w:sz w:val="22"/>
          <w:lang w:val="en-US"/>
        </w:rPr>
        <w:t>●感染状況の推移（当国保健省及び国立衛生研究所・週間発表）</w:t>
      </w:r>
    </w:p>
    <w:tbl>
      <w:tblPr>
        <w:tblStyle w:val="ad"/>
        <w:tblW w:w="8359" w:type="dxa"/>
        <w:tblLayout w:type="fixed"/>
        <w:tblLook w:val="04A0" w:firstRow="1" w:lastRow="0" w:firstColumn="1" w:lastColumn="0" w:noHBand="0" w:noVBand="1"/>
      </w:tblPr>
      <w:tblGrid>
        <w:gridCol w:w="1413"/>
        <w:gridCol w:w="1134"/>
        <w:gridCol w:w="1276"/>
        <w:gridCol w:w="1275"/>
        <w:gridCol w:w="1418"/>
        <w:gridCol w:w="1843"/>
      </w:tblGrid>
      <w:tr w:rsidR="00FB1AA6" w:rsidRPr="009E5058" w:rsidTr="00FB1AA6">
        <w:tc>
          <w:tcPr>
            <w:tcW w:w="1413" w:type="dxa"/>
          </w:tcPr>
          <w:p w:rsidR="00FB1AA6" w:rsidRPr="00455291" w:rsidRDefault="00FB1AA6" w:rsidP="000F1EB1">
            <w:pPr>
              <w:rPr>
                <w:rFonts w:ascii="ＭＳ ゴシック" w:eastAsia="ＭＳ ゴシック" w:hAnsi="ＭＳ ゴシック"/>
                <w:sz w:val="22"/>
                <w:highlight w:val="yellow"/>
              </w:rPr>
            </w:pPr>
          </w:p>
        </w:tc>
        <w:tc>
          <w:tcPr>
            <w:tcW w:w="1134" w:type="dxa"/>
          </w:tcPr>
          <w:p w:rsidR="00FB1AA6" w:rsidRPr="00455291" w:rsidRDefault="00FB1AA6" w:rsidP="000F1EB1">
            <w:pPr>
              <w:rPr>
                <w:rFonts w:ascii="ＭＳ ゴシック" w:eastAsia="ＭＳ ゴシック" w:hAnsi="ＭＳ ゴシック"/>
                <w:sz w:val="22"/>
                <w:highlight w:val="yellow"/>
              </w:rPr>
            </w:pPr>
            <w:r w:rsidRPr="008977F6">
              <w:rPr>
                <w:rFonts w:ascii="ＭＳ ゴシック" w:eastAsia="ＭＳ ゴシック" w:hAnsi="ＭＳ ゴシック" w:hint="eastAsia"/>
                <w:sz w:val="22"/>
              </w:rPr>
              <w:t>9</w:t>
            </w:r>
            <w:r w:rsidRPr="008977F6">
              <w:rPr>
                <w:rFonts w:ascii="ＭＳ ゴシック" w:eastAsia="ＭＳ ゴシック" w:hAnsi="ＭＳ ゴシック"/>
                <w:sz w:val="22"/>
              </w:rPr>
              <w:t>/</w:t>
            </w:r>
            <w:r w:rsidRPr="008977F6">
              <w:rPr>
                <w:rFonts w:ascii="ＭＳ ゴシック" w:eastAsia="ＭＳ ゴシック" w:hAnsi="ＭＳ ゴシック" w:hint="eastAsia"/>
                <w:sz w:val="22"/>
              </w:rPr>
              <w:t>6</w:t>
            </w:r>
            <w:r w:rsidRPr="008977F6">
              <w:rPr>
                <w:rFonts w:ascii="ＭＳ ゴシック" w:eastAsia="ＭＳ ゴシック" w:hAnsi="ＭＳ ゴシック"/>
                <w:sz w:val="22"/>
              </w:rPr>
              <w:t>-</w:t>
            </w:r>
            <w:r w:rsidRPr="008977F6">
              <w:rPr>
                <w:rFonts w:ascii="ＭＳ ゴシック" w:eastAsia="ＭＳ ゴシック" w:hAnsi="ＭＳ ゴシック" w:hint="eastAsia"/>
                <w:sz w:val="22"/>
              </w:rPr>
              <w:t>9</w:t>
            </w:r>
            <w:r w:rsidRPr="008977F6">
              <w:rPr>
                <w:rFonts w:ascii="ＭＳ ゴシック" w:eastAsia="ＭＳ ゴシック" w:hAnsi="ＭＳ ゴシック"/>
                <w:sz w:val="22"/>
              </w:rPr>
              <w:t>/</w:t>
            </w:r>
            <w:r w:rsidRPr="008977F6">
              <w:rPr>
                <w:rFonts w:ascii="ＭＳ ゴシック" w:eastAsia="ＭＳ ゴシック" w:hAnsi="ＭＳ ゴシック" w:hint="eastAsia"/>
                <w:sz w:val="22"/>
              </w:rPr>
              <w:t>12</w:t>
            </w:r>
          </w:p>
        </w:tc>
        <w:tc>
          <w:tcPr>
            <w:tcW w:w="1276" w:type="dxa"/>
          </w:tcPr>
          <w:p w:rsidR="00FB1AA6" w:rsidRPr="00455291" w:rsidRDefault="00FB1AA6" w:rsidP="008977F6">
            <w:pPr>
              <w:rPr>
                <w:rFonts w:ascii="ＭＳ ゴシック" w:eastAsia="ＭＳ ゴシック" w:hAnsi="ＭＳ ゴシック"/>
                <w:sz w:val="22"/>
                <w:highlight w:val="yellow"/>
              </w:rPr>
            </w:pPr>
            <w:r w:rsidRPr="008977F6">
              <w:rPr>
                <w:rFonts w:ascii="ＭＳ ゴシック" w:eastAsia="ＭＳ ゴシック" w:hAnsi="ＭＳ ゴシック" w:hint="eastAsia"/>
                <w:sz w:val="22"/>
              </w:rPr>
              <w:t>9</w:t>
            </w:r>
            <w:r w:rsidRPr="008977F6">
              <w:rPr>
                <w:rFonts w:ascii="ＭＳ ゴシック" w:eastAsia="ＭＳ ゴシック" w:hAnsi="ＭＳ ゴシック"/>
                <w:sz w:val="22"/>
              </w:rPr>
              <w:t>/</w:t>
            </w:r>
            <w:r w:rsidRPr="008977F6">
              <w:rPr>
                <w:rFonts w:ascii="ＭＳ ゴシック" w:eastAsia="ＭＳ ゴシック" w:hAnsi="ＭＳ ゴシック" w:hint="eastAsia"/>
                <w:sz w:val="22"/>
              </w:rPr>
              <w:t>13</w:t>
            </w:r>
            <w:r w:rsidRPr="008977F6">
              <w:rPr>
                <w:rFonts w:ascii="ＭＳ ゴシック" w:eastAsia="ＭＳ ゴシック" w:hAnsi="ＭＳ ゴシック"/>
                <w:sz w:val="22"/>
              </w:rPr>
              <w:t>-</w:t>
            </w:r>
            <w:r w:rsidRPr="008977F6">
              <w:rPr>
                <w:rFonts w:ascii="ＭＳ ゴシック" w:eastAsia="ＭＳ ゴシック" w:hAnsi="ＭＳ ゴシック" w:hint="eastAsia"/>
                <w:sz w:val="22"/>
              </w:rPr>
              <w:t>9</w:t>
            </w:r>
            <w:r w:rsidRPr="008977F6">
              <w:rPr>
                <w:rFonts w:ascii="ＭＳ ゴシック" w:eastAsia="ＭＳ ゴシック" w:hAnsi="ＭＳ ゴシック"/>
                <w:sz w:val="22"/>
              </w:rPr>
              <w:t>/1</w:t>
            </w:r>
            <w:r w:rsidRPr="008977F6">
              <w:rPr>
                <w:rFonts w:ascii="ＭＳ ゴシック" w:eastAsia="ＭＳ ゴシック" w:hAnsi="ＭＳ ゴシック" w:hint="eastAsia"/>
                <w:sz w:val="22"/>
              </w:rPr>
              <w:t>9</w:t>
            </w:r>
          </w:p>
        </w:tc>
        <w:tc>
          <w:tcPr>
            <w:tcW w:w="1275" w:type="dxa"/>
          </w:tcPr>
          <w:p w:rsidR="00FB1AA6" w:rsidRPr="00455291" w:rsidRDefault="00FB1AA6" w:rsidP="000F1EB1">
            <w:pPr>
              <w:rPr>
                <w:rFonts w:ascii="ＭＳ ゴシック" w:eastAsia="ＭＳ ゴシック" w:hAnsi="ＭＳ ゴシック"/>
                <w:sz w:val="22"/>
                <w:highlight w:val="yellow"/>
              </w:rPr>
            </w:pPr>
            <w:r w:rsidRPr="00510F16">
              <w:rPr>
                <w:rFonts w:ascii="ＭＳ ゴシック" w:eastAsia="ＭＳ ゴシック" w:hAnsi="ＭＳ ゴシック" w:hint="eastAsia"/>
                <w:sz w:val="22"/>
              </w:rPr>
              <w:t>9</w:t>
            </w:r>
            <w:r w:rsidRPr="00510F16">
              <w:rPr>
                <w:rFonts w:ascii="ＭＳ ゴシック" w:eastAsia="ＭＳ ゴシック" w:hAnsi="ＭＳ ゴシック"/>
                <w:sz w:val="22"/>
              </w:rPr>
              <w:t>/</w:t>
            </w:r>
            <w:r w:rsidRPr="00510F16">
              <w:rPr>
                <w:rFonts w:ascii="ＭＳ ゴシック" w:eastAsia="ＭＳ ゴシック" w:hAnsi="ＭＳ ゴシック" w:hint="eastAsia"/>
                <w:sz w:val="22"/>
              </w:rPr>
              <w:t>20</w:t>
            </w:r>
            <w:r w:rsidRPr="00510F16">
              <w:rPr>
                <w:rFonts w:ascii="ＭＳ ゴシック" w:eastAsia="ＭＳ ゴシック" w:hAnsi="ＭＳ ゴシック"/>
                <w:sz w:val="22"/>
              </w:rPr>
              <w:t>-</w:t>
            </w:r>
            <w:r w:rsidRPr="00510F16">
              <w:rPr>
                <w:rFonts w:ascii="ＭＳ ゴシック" w:eastAsia="ＭＳ ゴシック" w:hAnsi="ＭＳ ゴシック" w:hint="eastAsia"/>
                <w:sz w:val="22"/>
              </w:rPr>
              <w:t>9</w:t>
            </w:r>
            <w:r w:rsidRPr="00510F16">
              <w:rPr>
                <w:rFonts w:ascii="ＭＳ ゴシック" w:eastAsia="ＭＳ ゴシック" w:hAnsi="ＭＳ ゴシック"/>
                <w:sz w:val="22"/>
              </w:rPr>
              <w:t>/2</w:t>
            </w:r>
            <w:r w:rsidRPr="00510F16">
              <w:rPr>
                <w:rFonts w:ascii="ＭＳ ゴシック" w:eastAsia="ＭＳ ゴシック" w:hAnsi="ＭＳ ゴシック" w:hint="eastAsia"/>
                <w:sz w:val="22"/>
              </w:rPr>
              <w:t>6</w:t>
            </w:r>
          </w:p>
        </w:tc>
        <w:tc>
          <w:tcPr>
            <w:tcW w:w="1418" w:type="dxa"/>
          </w:tcPr>
          <w:p w:rsidR="00FB1AA6" w:rsidRPr="00455291" w:rsidRDefault="00FB1AA6" w:rsidP="000F1EB1">
            <w:pPr>
              <w:rPr>
                <w:rFonts w:ascii="ＭＳ ゴシック" w:eastAsia="ＭＳ ゴシック" w:hAnsi="ＭＳ ゴシック"/>
                <w:sz w:val="22"/>
                <w:highlight w:val="yellow"/>
              </w:rPr>
            </w:pPr>
            <w:r w:rsidRPr="00FB1AA6">
              <w:rPr>
                <w:rFonts w:ascii="ＭＳ ゴシック" w:eastAsia="ＭＳ ゴシック" w:hAnsi="ＭＳ ゴシック" w:hint="eastAsia"/>
                <w:sz w:val="22"/>
              </w:rPr>
              <w:t>9</w:t>
            </w:r>
            <w:r w:rsidRPr="00FB1AA6">
              <w:rPr>
                <w:rFonts w:ascii="ＭＳ ゴシック" w:eastAsia="ＭＳ ゴシック" w:hAnsi="ＭＳ ゴシック"/>
                <w:sz w:val="22"/>
              </w:rPr>
              <w:t>/2</w:t>
            </w:r>
            <w:r w:rsidRPr="00FB1AA6">
              <w:rPr>
                <w:rFonts w:ascii="ＭＳ ゴシック" w:eastAsia="ＭＳ ゴシック" w:hAnsi="ＭＳ ゴシック" w:hint="eastAsia"/>
                <w:sz w:val="22"/>
              </w:rPr>
              <w:t>7</w:t>
            </w:r>
            <w:r w:rsidRPr="00FB1AA6">
              <w:rPr>
                <w:rFonts w:ascii="ＭＳ ゴシック" w:eastAsia="ＭＳ ゴシック" w:hAnsi="ＭＳ ゴシック"/>
                <w:sz w:val="22"/>
              </w:rPr>
              <w:t>-</w:t>
            </w:r>
            <w:r w:rsidRPr="00FB1AA6">
              <w:rPr>
                <w:rFonts w:ascii="ＭＳ ゴシック" w:eastAsia="ＭＳ ゴシック" w:hAnsi="ＭＳ ゴシック" w:hint="eastAsia"/>
                <w:sz w:val="22"/>
              </w:rPr>
              <w:t>10</w:t>
            </w:r>
            <w:r w:rsidRPr="00FB1AA6">
              <w:rPr>
                <w:rFonts w:ascii="ＭＳ ゴシック" w:eastAsia="ＭＳ ゴシック" w:hAnsi="ＭＳ ゴシック"/>
                <w:sz w:val="22"/>
              </w:rPr>
              <w:t>/</w:t>
            </w:r>
            <w:r w:rsidRPr="00FB1AA6">
              <w:rPr>
                <w:rFonts w:ascii="ＭＳ ゴシック" w:eastAsia="ＭＳ ゴシック" w:hAnsi="ＭＳ ゴシック" w:hint="eastAsia"/>
                <w:sz w:val="22"/>
              </w:rPr>
              <w:t>03</w:t>
            </w:r>
          </w:p>
        </w:tc>
        <w:tc>
          <w:tcPr>
            <w:tcW w:w="1843" w:type="dxa"/>
            <w:tcBorders>
              <w:left w:val="double" w:sz="4" w:space="0" w:color="auto"/>
            </w:tcBorders>
          </w:tcPr>
          <w:p w:rsidR="00FB1AA6" w:rsidRPr="00455291" w:rsidRDefault="00FB1AA6" w:rsidP="0086463B">
            <w:pPr>
              <w:jc w:val="center"/>
              <w:rPr>
                <w:rFonts w:ascii="ＭＳ ゴシック" w:eastAsia="ＭＳ ゴシック" w:hAnsi="ＭＳ ゴシック"/>
                <w:sz w:val="22"/>
                <w:highlight w:val="yellow"/>
              </w:rPr>
            </w:pPr>
            <w:r w:rsidRPr="00FB1AA6">
              <w:rPr>
                <w:rFonts w:ascii="ＭＳ ゴシック" w:eastAsia="ＭＳ ゴシック" w:hAnsi="ＭＳ ゴシック"/>
                <w:sz w:val="22"/>
              </w:rPr>
              <w:t>累計</w:t>
            </w:r>
          </w:p>
        </w:tc>
      </w:tr>
      <w:tr w:rsidR="00FB1AA6" w:rsidRPr="009E5058" w:rsidTr="00FB1AA6">
        <w:tc>
          <w:tcPr>
            <w:tcW w:w="1413" w:type="dxa"/>
          </w:tcPr>
          <w:p w:rsidR="00FB1AA6" w:rsidRPr="009E5058" w:rsidRDefault="00FB1AA6" w:rsidP="000F1EB1">
            <w:pPr>
              <w:rPr>
                <w:rFonts w:ascii="ＭＳ ゴシック" w:eastAsia="ＭＳ ゴシック" w:hAnsi="ＭＳ ゴシック"/>
                <w:sz w:val="22"/>
              </w:rPr>
            </w:pPr>
            <w:r w:rsidRPr="009E5058">
              <w:rPr>
                <w:rFonts w:ascii="ＭＳ ゴシック" w:eastAsia="ＭＳ ゴシック" w:hAnsi="ＭＳ ゴシック" w:hint="eastAsia"/>
                <w:sz w:val="22"/>
              </w:rPr>
              <w:t>新規感染者</w:t>
            </w:r>
            <w:r w:rsidRPr="009E5058">
              <w:rPr>
                <w:rFonts w:ascii="ＭＳ ゴシック" w:eastAsia="ＭＳ ゴシック" w:hAnsi="ＭＳ ゴシック" w:hint="eastAsia"/>
                <w:sz w:val="22"/>
              </w:rPr>
              <w:lastRenderedPageBreak/>
              <w:t>（人）</w:t>
            </w:r>
          </w:p>
        </w:tc>
        <w:tc>
          <w:tcPr>
            <w:tcW w:w="1134"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lastRenderedPageBreak/>
              <w:t>553</w:t>
            </w:r>
          </w:p>
        </w:tc>
        <w:tc>
          <w:tcPr>
            <w:tcW w:w="1276"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542</w:t>
            </w:r>
          </w:p>
        </w:tc>
        <w:tc>
          <w:tcPr>
            <w:tcW w:w="1275"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590</w:t>
            </w:r>
          </w:p>
        </w:tc>
        <w:tc>
          <w:tcPr>
            <w:tcW w:w="1418"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sz w:val="22"/>
              </w:rPr>
              <w:t>5</w:t>
            </w:r>
            <w:r>
              <w:rPr>
                <w:rFonts w:ascii="ＭＳ ゴシック" w:eastAsia="ＭＳ ゴシック" w:hAnsi="ＭＳ ゴシック" w:hint="eastAsia"/>
                <w:sz w:val="22"/>
              </w:rPr>
              <w:t>91</w:t>
            </w:r>
          </w:p>
        </w:tc>
        <w:tc>
          <w:tcPr>
            <w:tcW w:w="1843" w:type="dxa"/>
            <w:tcBorders>
              <w:left w:val="double" w:sz="4" w:space="0" w:color="auto"/>
            </w:tcBorders>
          </w:tcPr>
          <w:p w:rsidR="00FB1AA6" w:rsidRPr="009E5058" w:rsidRDefault="00FB1AA6" w:rsidP="005F3976">
            <w:pPr>
              <w:rPr>
                <w:rFonts w:ascii="ＭＳ ゴシック" w:eastAsia="ＭＳ ゴシック" w:hAnsi="ＭＳ ゴシック"/>
                <w:sz w:val="22"/>
              </w:rPr>
            </w:pPr>
            <w:r w:rsidRPr="005F3976">
              <w:rPr>
                <w:rFonts w:ascii="ＭＳ ゴシック" w:eastAsia="ＭＳ ゴシック" w:hAnsi="ＭＳ ゴシック"/>
                <w:sz w:val="22"/>
              </w:rPr>
              <w:t>7</w:t>
            </w:r>
            <w:r w:rsidR="005F3976" w:rsidRPr="005F3976">
              <w:rPr>
                <w:rFonts w:ascii="ＭＳ ゴシック" w:eastAsia="ＭＳ ゴシック" w:hAnsi="ＭＳ ゴシック" w:hint="eastAsia"/>
                <w:sz w:val="22"/>
              </w:rPr>
              <w:t>8</w:t>
            </w:r>
            <w:r w:rsidR="005F3976" w:rsidRPr="005F3976">
              <w:rPr>
                <w:rFonts w:ascii="ＭＳ ゴシック" w:eastAsia="ＭＳ ゴシック" w:hAnsi="ＭＳ ゴシック"/>
                <w:sz w:val="22"/>
              </w:rPr>
              <w:t>,</w:t>
            </w:r>
            <w:r w:rsidR="005F3976" w:rsidRPr="005F3976">
              <w:rPr>
                <w:rFonts w:ascii="ＭＳ ゴシック" w:eastAsia="ＭＳ ゴシック" w:hAnsi="ＭＳ ゴシック" w:hint="eastAsia"/>
                <w:sz w:val="22"/>
              </w:rPr>
              <w:t>521</w:t>
            </w:r>
            <w:r w:rsidRPr="005F3976">
              <w:rPr>
                <w:rFonts w:ascii="ＭＳ ゴシック" w:eastAsia="ＭＳ ゴシック" w:hAnsi="ＭＳ ゴシック"/>
                <w:sz w:val="22"/>
              </w:rPr>
              <w:t>(</w:t>
            </w:r>
            <w:r w:rsidRPr="005F3976">
              <w:rPr>
                <w:rFonts w:ascii="ＭＳ ゴシック" w:eastAsia="ＭＳ ゴシック" w:hAnsi="ＭＳ ゴシック" w:hint="eastAsia"/>
                <w:sz w:val="22"/>
              </w:rPr>
              <w:t>10</w:t>
            </w:r>
            <w:r w:rsidRPr="005F3976">
              <w:rPr>
                <w:rFonts w:ascii="ＭＳ ゴシック" w:eastAsia="ＭＳ ゴシック" w:hAnsi="ＭＳ ゴシック"/>
                <w:sz w:val="22"/>
              </w:rPr>
              <w:t>/</w:t>
            </w:r>
            <w:r w:rsidRPr="005F3976">
              <w:rPr>
                <w:rFonts w:ascii="ＭＳ ゴシック" w:eastAsia="ＭＳ ゴシック" w:hAnsi="ＭＳ ゴシック" w:hint="eastAsia"/>
                <w:sz w:val="22"/>
              </w:rPr>
              <w:t>3時</w:t>
            </w:r>
            <w:r w:rsidRPr="005F3976">
              <w:rPr>
                <w:rFonts w:ascii="ＭＳ ゴシック" w:eastAsia="ＭＳ ゴシック" w:hAnsi="ＭＳ ゴシック" w:hint="eastAsia"/>
                <w:sz w:val="22"/>
              </w:rPr>
              <w:lastRenderedPageBreak/>
              <w:t>点</w:t>
            </w:r>
            <w:r w:rsidRPr="005F3976">
              <w:rPr>
                <w:rFonts w:ascii="ＭＳ ゴシック" w:eastAsia="ＭＳ ゴシック" w:hAnsi="ＭＳ ゴシック"/>
                <w:sz w:val="22"/>
              </w:rPr>
              <w:t>)</w:t>
            </w:r>
          </w:p>
        </w:tc>
      </w:tr>
      <w:tr w:rsidR="00FB1AA6" w:rsidRPr="009E5058" w:rsidTr="00FB1AA6">
        <w:tc>
          <w:tcPr>
            <w:tcW w:w="1413" w:type="dxa"/>
          </w:tcPr>
          <w:p w:rsidR="00FB1AA6" w:rsidRPr="009E5058" w:rsidRDefault="00FB1AA6" w:rsidP="000F1EB1">
            <w:pPr>
              <w:rPr>
                <w:rFonts w:ascii="ＭＳ ゴシック" w:eastAsia="ＭＳ ゴシック" w:hAnsi="ＭＳ ゴシック"/>
                <w:sz w:val="22"/>
              </w:rPr>
            </w:pPr>
            <w:r w:rsidRPr="009E5058">
              <w:rPr>
                <w:rFonts w:ascii="ＭＳ ゴシック" w:eastAsia="ＭＳ ゴシック" w:hAnsi="ＭＳ ゴシック" w:hint="eastAsia"/>
                <w:sz w:val="22"/>
              </w:rPr>
              <w:lastRenderedPageBreak/>
              <w:t>新規死者数（人）</w:t>
            </w:r>
          </w:p>
        </w:tc>
        <w:tc>
          <w:tcPr>
            <w:tcW w:w="1134" w:type="dxa"/>
          </w:tcPr>
          <w:p w:rsidR="00FB1AA6" w:rsidRPr="009E5058" w:rsidRDefault="00FB1AA6" w:rsidP="000F1EB1">
            <w:pPr>
              <w:rPr>
                <w:rFonts w:ascii="ＭＳ ゴシック" w:eastAsia="ＭＳ ゴシック" w:hAnsi="ＭＳ ゴシック"/>
                <w:sz w:val="22"/>
              </w:rPr>
            </w:pPr>
            <w:r w:rsidRPr="009E5058">
              <w:rPr>
                <w:rFonts w:ascii="ＭＳ ゴシック" w:eastAsia="ＭＳ ゴシック" w:hAnsi="ＭＳ ゴシック"/>
                <w:sz w:val="22"/>
              </w:rPr>
              <w:t>2</w:t>
            </w:r>
          </w:p>
        </w:tc>
        <w:tc>
          <w:tcPr>
            <w:tcW w:w="1276"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0</w:t>
            </w:r>
          </w:p>
        </w:tc>
        <w:tc>
          <w:tcPr>
            <w:tcW w:w="1275"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1</w:t>
            </w:r>
          </w:p>
        </w:tc>
        <w:tc>
          <w:tcPr>
            <w:tcW w:w="1418" w:type="dxa"/>
          </w:tcPr>
          <w:p w:rsidR="00FB1AA6" w:rsidRPr="009E5058" w:rsidRDefault="00FB1AA6" w:rsidP="000F1EB1">
            <w:pPr>
              <w:rPr>
                <w:rFonts w:ascii="ＭＳ ゴシック" w:eastAsia="ＭＳ ゴシック" w:hAnsi="ＭＳ ゴシック"/>
                <w:sz w:val="22"/>
              </w:rPr>
            </w:pPr>
            <w:r w:rsidRPr="009E5058">
              <w:rPr>
                <w:rFonts w:ascii="ＭＳ ゴシック" w:eastAsia="ＭＳ ゴシック" w:hAnsi="ＭＳ ゴシック"/>
                <w:sz w:val="22"/>
              </w:rPr>
              <w:t>0</w:t>
            </w:r>
          </w:p>
        </w:tc>
        <w:tc>
          <w:tcPr>
            <w:tcW w:w="1843" w:type="dxa"/>
            <w:tcBorders>
              <w:left w:val="double" w:sz="4" w:space="0" w:color="auto"/>
            </w:tcBorders>
          </w:tcPr>
          <w:p w:rsidR="00FB1AA6" w:rsidRPr="009E5058" w:rsidRDefault="00FB1AA6" w:rsidP="003F14D5">
            <w:pPr>
              <w:rPr>
                <w:rFonts w:ascii="ＭＳ ゴシック" w:eastAsia="ＭＳ ゴシック" w:hAnsi="ＭＳ ゴシック"/>
                <w:sz w:val="22"/>
              </w:rPr>
            </w:pPr>
            <w:r w:rsidRPr="009E5058">
              <w:rPr>
                <w:rFonts w:ascii="ＭＳ ゴシック" w:eastAsia="ＭＳ ゴシック" w:hAnsi="ＭＳ ゴシック"/>
                <w:sz w:val="22"/>
              </w:rPr>
              <w:t>8</w:t>
            </w:r>
            <w:r w:rsidR="005F3976">
              <w:rPr>
                <w:rFonts w:ascii="ＭＳ ゴシック" w:eastAsia="ＭＳ ゴシック" w:hAnsi="ＭＳ ゴシック" w:hint="eastAsia"/>
                <w:sz w:val="22"/>
              </w:rPr>
              <w:t>35</w:t>
            </w:r>
            <w:r w:rsidRPr="009E5058">
              <w:rPr>
                <w:rFonts w:ascii="ＭＳ ゴシック" w:eastAsia="ＭＳ ゴシック" w:hAnsi="ＭＳ ゴシック"/>
                <w:sz w:val="22"/>
              </w:rPr>
              <w:t>(</w:t>
            </w:r>
            <w:r w:rsidR="005F3976">
              <w:rPr>
                <w:rFonts w:ascii="ＭＳ ゴシック" w:eastAsia="ＭＳ ゴシック" w:hAnsi="ＭＳ ゴシック" w:hint="eastAsia"/>
                <w:sz w:val="22"/>
              </w:rPr>
              <w:t>10</w:t>
            </w:r>
            <w:r w:rsidR="005F3976">
              <w:rPr>
                <w:rFonts w:ascii="ＭＳ ゴシック" w:eastAsia="ＭＳ ゴシック" w:hAnsi="ＭＳ ゴシック"/>
                <w:sz w:val="22"/>
              </w:rPr>
              <w:t>/</w:t>
            </w:r>
            <w:r w:rsidR="005F3976">
              <w:rPr>
                <w:rFonts w:ascii="ＭＳ ゴシック" w:eastAsia="ＭＳ ゴシック" w:hAnsi="ＭＳ ゴシック" w:hint="eastAsia"/>
                <w:sz w:val="22"/>
              </w:rPr>
              <w:t>3</w:t>
            </w:r>
            <w:r w:rsidRPr="009E5058">
              <w:rPr>
                <w:rFonts w:ascii="ＭＳ ゴシック" w:eastAsia="ＭＳ ゴシック" w:hAnsi="ＭＳ ゴシック"/>
                <w:sz w:val="22"/>
              </w:rPr>
              <w:t>時点)</w:t>
            </w:r>
          </w:p>
        </w:tc>
      </w:tr>
      <w:tr w:rsidR="00FB1AA6" w:rsidRPr="009E5058" w:rsidTr="00FB1AA6">
        <w:tc>
          <w:tcPr>
            <w:tcW w:w="1413" w:type="dxa"/>
          </w:tcPr>
          <w:p w:rsidR="00FB1AA6" w:rsidRPr="009E5058" w:rsidRDefault="00FB1AA6" w:rsidP="000F1EB1">
            <w:pPr>
              <w:rPr>
                <w:rFonts w:ascii="ＭＳ ゴシック" w:eastAsia="ＭＳ ゴシック" w:hAnsi="ＭＳ ゴシック"/>
                <w:sz w:val="22"/>
              </w:rPr>
            </w:pPr>
            <w:r w:rsidRPr="009E5058">
              <w:rPr>
                <w:rFonts w:ascii="ＭＳ ゴシック" w:eastAsia="ＭＳ ゴシック" w:hAnsi="ＭＳ ゴシック" w:hint="eastAsia"/>
                <w:sz w:val="22"/>
              </w:rPr>
              <w:t>ワクチン接種数（回）</w:t>
            </w:r>
          </w:p>
        </w:tc>
        <w:tc>
          <w:tcPr>
            <w:tcW w:w="1134"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sz w:val="22"/>
              </w:rPr>
              <w:t>6,070</w:t>
            </w:r>
          </w:p>
        </w:tc>
        <w:tc>
          <w:tcPr>
            <w:tcW w:w="1276"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5</w:t>
            </w:r>
            <w:r>
              <w:rPr>
                <w:rFonts w:ascii="ＭＳ ゴシック" w:eastAsia="ＭＳ ゴシック" w:hAnsi="ＭＳ ゴシック"/>
                <w:sz w:val="22"/>
              </w:rPr>
              <w:t>,</w:t>
            </w:r>
            <w:r>
              <w:rPr>
                <w:rFonts w:ascii="ＭＳ ゴシック" w:eastAsia="ＭＳ ゴシック" w:hAnsi="ＭＳ ゴシック" w:hint="eastAsia"/>
                <w:sz w:val="22"/>
              </w:rPr>
              <w:t>384</w:t>
            </w:r>
          </w:p>
        </w:tc>
        <w:tc>
          <w:tcPr>
            <w:tcW w:w="1275"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4,922</w:t>
            </w:r>
          </w:p>
        </w:tc>
        <w:tc>
          <w:tcPr>
            <w:tcW w:w="1418" w:type="dxa"/>
          </w:tcPr>
          <w:p w:rsidR="00FB1AA6" w:rsidRPr="009E5058" w:rsidRDefault="00FB1AA6" w:rsidP="000F1EB1">
            <w:pPr>
              <w:rPr>
                <w:rFonts w:ascii="ＭＳ ゴシック" w:eastAsia="ＭＳ ゴシック" w:hAnsi="ＭＳ ゴシック"/>
                <w:sz w:val="22"/>
              </w:rPr>
            </w:pPr>
            <w:r>
              <w:rPr>
                <w:rFonts w:ascii="ＭＳ ゴシック" w:eastAsia="ＭＳ ゴシック" w:hAnsi="ＭＳ ゴシック" w:hint="eastAsia"/>
                <w:sz w:val="22"/>
              </w:rPr>
              <w:t>8,686</w:t>
            </w:r>
          </w:p>
        </w:tc>
        <w:tc>
          <w:tcPr>
            <w:tcW w:w="1843" w:type="dxa"/>
            <w:tcBorders>
              <w:left w:val="double" w:sz="4" w:space="0" w:color="auto"/>
            </w:tcBorders>
          </w:tcPr>
          <w:p w:rsidR="00FB1AA6" w:rsidRPr="009E5058" w:rsidRDefault="005F3976" w:rsidP="005F3976">
            <w:pPr>
              <w:rPr>
                <w:rFonts w:ascii="ＭＳ ゴシック" w:eastAsia="ＭＳ ゴシック" w:hAnsi="ＭＳ ゴシック"/>
                <w:sz w:val="22"/>
              </w:rPr>
            </w:pPr>
            <w:r>
              <w:rPr>
                <w:rFonts w:ascii="ＭＳ ゴシック" w:eastAsia="ＭＳ ゴシック" w:hAnsi="ＭＳ ゴシック"/>
                <w:sz w:val="22"/>
              </w:rPr>
              <w:t>7</w:t>
            </w:r>
            <w:r>
              <w:rPr>
                <w:rFonts w:ascii="ＭＳ ゴシック" w:eastAsia="ＭＳ ゴシック" w:hAnsi="ＭＳ ゴシック" w:hint="eastAsia"/>
                <w:sz w:val="22"/>
              </w:rPr>
              <w:t>88</w:t>
            </w:r>
            <w:r>
              <w:rPr>
                <w:rFonts w:ascii="ＭＳ ゴシック" w:eastAsia="ＭＳ ゴシック" w:hAnsi="ＭＳ ゴシック"/>
                <w:sz w:val="22"/>
              </w:rPr>
              <w:t>,</w:t>
            </w:r>
            <w:r>
              <w:rPr>
                <w:rFonts w:ascii="ＭＳ ゴシック" w:eastAsia="ＭＳ ゴシック" w:hAnsi="ＭＳ ゴシック" w:hint="eastAsia"/>
                <w:sz w:val="22"/>
              </w:rPr>
              <w:t>453</w:t>
            </w:r>
            <w:r>
              <w:rPr>
                <w:rFonts w:ascii="ＭＳ ゴシック" w:eastAsia="ＭＳ ゴシック" w:hAnsi="ＭＳ ゴシック"/>
                <w:sz w:val="22"/>
              </w:rPr>
              <w:t>(</w:t>
            </w:r>
            <w:r>
              <w:rPr>
                <w:rFonts w:ascii="ＭＳ ゴシック" w:eastAsia="ＭＳ ゴシック" w:hAnsi="ＭＳ ゴシック" w:hint="eastAsia"/>
                <w:sz w:val="22"/>
              </w:rPr>
              <w:t>406</w:t>
            </w:r>
            <w:r w:rsidR="00FB1AA6" w:rsidRPr="009E5058">
              <w:rPr>
                <w:rFonts w:ascii="ＭＳ ゴシック" w:eastAsia="ＭＳ ゴシック" w:hAnsi="ＭＳ ゴシック"/>
                <w:sz w:val="22"/>
              </w:rPr>
              <w:t>,</w:t>
            </w:r>
            <w:r>
              <w:rPr>
                <w:rFonts w:ascii="ＭＳ ゴシック" w:eastAsia="ＭＳ ゴシック" w:hAnsi="ＭＳ ゴシック" w:hint="eastAsia"/>
                <w:sz w:val="22"/>
              </w:rPr>
              <w:t>521</w:t>
            </w:r>
            <w:r w:rsidR="00FB1AA6" w:rsidRPr="009E5058">
              <w:rPr>
                <w:rFonts w:ascii="ＭＳ ゴシック" w:eastAsia="ＭＳ ゴシック" w:hAnsi="ＭＳ ゴシック"/>
                <w:sz w:val="22"/>
              </w:rPr>
              <w:t>人) (</w:t>
            </w:r>
            <w:r>
              <w:rPr>
                <w:rFonts w:ascii="ＭＳ ゴシック" w:eastAsia="ＭＳ ゴシック" w:hAnsi="ＭＳ ゴシック" w:hint="eastAsia"/>
                <w:sz w:val="22"/>
              </w:rPr>
              <w:t>10</w:t>
            </w:r>
            <w:r>
              <w:rPr>
                <w:rFonts w:ascii="ＭＳ ゴシック" w:eastAsia="ＭＳ ゴシック" w:hAnsi="ＭＳ ゴシック"/>
                <w:sz w:val="22"/>
              </w:rPr>
              <w:t>/</w:t>
            </w:r>
            <w:r>
              <w:rPr>
                <w:rFonts w:ascii="ＭＳ ゴシック" w:eastAsia="ＭＳ ゴシック" w:hAnsi="ＭＳ ゴシック" w:hint="eastAsia"/>
                <w:sz w:val="22"/>
              </w:rPr>
              <w:t>3</w:t>
            </w:r>
            <w:r w:rsidR="00FB1AA6" w:rsidRPr="009E5058">
              <w:rPr>
                <w:rFonts w:ascii="ＭＳ ゴシック" w:eastAsia="ＭＳ ゴシック" w:hAnsi="ＭＳ ゴシック"/>
                <w:sz w:val="22"/>
              </w:rPr>
              <w:t>時点)</w:t>
            </w:r>
          </w:p>
        </w:tc>
      </w:tr>
      <w:tr w:rsidR="00FB1AA6" w:rsidRPr="009E5058" w:rsidTr="00FB1AA6">
        <w:tc>
          <w:tcPr>
            <w:tcW w:w="1413" w:type="dxa"/>
          </w:tcPr>
          <w:p w:rsidR="00FB1AA6" w:rsidRPr="009E5058" w:rsidRDefault="00FB1AA6" w:rsidP="000F1EB1">
            <w:pPr>
              <w:rPr>
                <w:rFonts w:ascii="ＭＳ ゴシック" w:eastAsia="ＭＳ ゴシック" w:hAnsi="ＭＳ ゴシック"/>
                <w:sz w:val="22"/>
              </w:rPr>
            </w:pPr>
            <w:r w:rsidRPr="009E5058">
              <w:rPr>
                <w:rFonts w:ascii="ＭＳ ゴシック" w:eastAsia="ＭＳ ゴシック" w:hAnsi="ＭＳ ゴシック" w:hint="eastAsia"/>
                <w:sz w:val="22"/>
              </w:rPr>
              <w:t>最も割合の高い変異株</w:t>
            </w:r>
          </w:p>
        </w:tc>
        <w:tc>
          <w:tcPr>
            <w:tcW w:w="1134" w:type="dxa"/>
          </w:tcPr>
          <w:p w:rsidR="00FB1AA6" w:rsidRPr="009E5058" w:rsidRDefault="00FB1AA6" w:rsidP="00510F16">
            <w:pPr>
              <w:jc w:val="left"/>
              <w:rPr>
                <w:rFonts w:ascii="ＭＳ ゴシック" w:eastAsia="ＭＳ ゴシック" w:hAnsi="ＭＳ ゴシック"/>
                <w:sz w:val="22"/>
              </w:rPr>
            </w:pPr>
            <w:r w:rsidRPr="009E5058">
              <w:rPr>
                <w:rFonts w:ascii="ＭＳ ゴシック" w:eastAsia="ＭＳ ゴシック" w:hAnsi="ＭＳ ゴシック" w:hint="eastAsia"/>
                <w:sz w:val="22"/>
              </w:rPr>
              <w:t>デルタ</w:t>
            </w:r>
            <w:r>
              <w:rPr>
                <w:rFonts w:ascii="ＭＳ ゴシック" w:eastAsia="ＭＳ ゴシック" w:hAnsi="ＭＳ ゴシック"/>
                <w:sz w:val="22"/>
              </w:rPr>
              <w:t>100.0</w:t>
            </w:r>
            <w:r w:rsidRPr="009E5058">
              <w:rPr>
                <w:rFonts w:ascii="ＭＳ ゴシック" w:eastAsia="ＭＳ ゴシック" w:hAnsi="ＭＳ ゴシック"/>
                <w:sz w:val="22"/>
              </w:rPr>
              <w:t>%</w:t>
            </w:r>
          </w:p>
        </w:tc>
        <w:tc>
          <w:tcPr>
            <w:tcW w:w="1276" w:type="dxa"/>
          </w:tcPr>
          <w:p w:rsidR="00FB1AA6" w:rsidRPr="009E5058" w:rsidRDefault="00FB1AA6" w:rsidP="00510F16">
            <w:pPr>
              <w:jc w:val="left"/>
              <w:rPr>
                <w:rFonts w:ascii="ＭＳ ゴシック" w:eastAsia="ＭＳ ゴシック" w:hAnsi="ＭＳ ゴシック"/>
                <w:sz w:val="22"/>
              </w:rPr>
            </w:pPr>
            <w:r w:rsidRPr="008977F6">
              <w:rPr>
                <w:rFonts w:ascii="ＭＳ ゴシック" w:eastAsia="ＭＳ ゴシック" w:hAnsi="ＭＳ ゴシック" w:hint="eastAsia"/>
                <w:sz w:val="22"/>
              </w:rPr>
              <w:t>デルタ</w:t>
            </w:r>
            <w:r w:rsidRPr="008977F6">
              <w:rPr>
                <w:rFonts w:ascii="ＭＳ ゴシック" w:eastAsia="ＭＳ ゴシック" w:hAnsi="ＭＳ ゴシック"/>
                <w:sz w:val="22"/>
              </w:rPr>
              <w:t>100.0%</w:t>
            </w:r>
          </w:p>
        </w:tc>
        <w:tc>
          <w:tcPr>
            <w:tcW w:w="1275" w:type="dxa"/>
          </w:tcPr>
          <w:p w:rsidR="00FB1AA6" w:rsidRPr="009E5058" w:rsidRDefault="00FB1AA6" w:rsidP="00510F16">
            <w:pPr>
              <w:jc w:val="left"/>
              <w:rPr>
                <w:rFonts w:ascii="ＭＳ ゴシック" w:eastAsia="ＭＳ ゴシック" w:hAnsi="ＭＳ ゴシック"/>
                <w:sz w:val="22"/>
              </w:rPr>
            </w:pPr>
            <w:r w:rsidRPr="00510F16">
              <w:rPr>
                <w:rFonts w:ascii="ＭＳ ゴシック" w:eastAsia="ＭＳ ゴシック" w:hAnsi="ＭＳ ゴシック" w:hint="eastAsia"/>
                <w:sz w:val="22"/>
              </w:rPr>
              <w:t>デルタ</w:t>
            </w:r>
            <w:r w:rsidRPr="00510F16">
              <w:rPr>
                <w:rFonts w:ascii="ＭＳ ゴシック" w:eastAsia="ＭＳ ゴシック" w:hAnsi="ＭＳ ゴシック"/>
                <w:sz w:val="22"/>
              </w:rPr>
              <w:t>100.0%</w:t>
            </w:r>
          </w:p>
        </w:tc>
        <w:tc>
          <w:tcPr>
            <w:tcW w:w="1418" w:type="dxa"/>
          </w:tcPr>
          <w:p w:rsidR="00FB1AA6" w:rsidRPr="009E5058" w:rsidRDefault="00FB1AA6" w:rsidP="00510F16">
            <w:pPr>
              <w:jc w:val="left"/>
              <w:rPr>
                <w:rFonts w:ascii="ＭＳ ゴシック" w:eastAsia="ＭＳ ゴシック" w:hAnsi="ＭＳ ゴシック"/>
                <w:sz w:val="22"/>
              </w:rPr>
            </w:pPr>
            <w:r w:rsidRPr="00510F16">
              <w:rPr>
                <w:rFonts w:ascii="ＭＳ ゴシック" w:eastAsia="ＭＳ ゴシック" w:hAnsi="ＭＳ ゴシック" w:hint="eastAsia"/>
                <w:sz w:val="22"/>
              </w:rPr>
              <w:t>デルタ</w:t>
            </w:r>
            <w:r w:rsidRPr="00510F16">
              <w:rPr>
                <w:rFonts w:ascii="ＭＳ ゴシック" w:eastAsia="ＭＳ ゴシック" w:hAnsi="ＭＳ ゴシック"/>
                <w:sz w:val="22"/>
              </w:rPr>
              <w:t>100.0%</w:t>
            </w:r>
          </w:p>
        </w:tc>
        <w:tc>
          <w:tcPr>
            <w:tcW w:w="1843" w:type="dxa"/>
            <w:tcBorders>
              <w:left w:val="double" w:sz="4" w:space="0" w:color="auto"/>
            </w:tcBorders>
          </w:tcPr>
          <w:p w:rsidR="00FB1AA6" w:rsidRPr="009E5058" w:rsidRDefault="00FB1AA6" w:rsidP="000F1EB1">
            <w:pPr>
              <w:rPr>
                <w:rFonts w:ascii="ＭＳ ゴシック" w:eastAsia="ＭＳ ゴシック" w:hAnsi="ＭＳ ゴシック"/>
                <w:sz w:val="22"/>
              </w:rPr>
            </w:pPr>
          </w:p>
        </w:tc>
      </w:tr>
    </w:tbl>
    <w:p w:rsidR="005163E8" w:rsidRPr="009E5058" w:rsidRDefault="005163E8" w:rsidP="00F77D14">
      <w:pPr>
        <w:rPr>
          <w:rFonts w:ascii="ＭＳ ゴシック" w:eastAsia="ＭＳ ゴシック" w:hAnsi="ＭＳ ゴシック"/>
          <w:b/>
          <w:sz w:val="22"/>
          <w:lang w:val="en-US"/>
        </w:rPr>
      </w:pPr>
      <w:bookmarkStart w:id="0" w:name="_GoBack"/>
      <w:bookmarkEnd w:id="0"/>
    </w:p>
    <w:p w:rsidR="005163E8" w:rsidRPr="009E5058" w:rsidRDefault="00115C2B" w:rsidP="00F77D14">
      <w:pPr>
        <w:rPr>
          <w:rFonts w:ascii="ＭＳ ゴシック" w:eastAsia="ＭＳ ゴシック" w:hAnsi="ＭＳ ゴシック"/>
          <w:b/>
          <w:sz w:val="22"/>
          <w:lang w:val="en-US"/>
        </w:rPr>
      </w:pPr>
      <w:r w:rsidRPr="009E5058">
        <w:rPr>
          <w:rFonts w:ascii="ＭＳ ゴシック" w:eastAsia="ＭＳ ゴシック" w:hAnsi="ＭＳ ゴシック" w:hint="eastAsia"/>
          <w:b/>
          <w:sz w:val="22"/>
          <w:lang w:val="en-US"/>
        </w:rPr>
        <w:t>●新型コロナウイルスの時系列まとめ</w:t>
      </w:r>
    </w:p>
    <w:tbl>
      <w:tblPr>
        <w:tblStyle w:val="ad"/>
        <w:tblW w:w="8030" w:type="dxa"/>
        <w:tblLook w:val="04A0" w:firstRow="1" w:lastRow="0" w:firstColumn="1" w:lastColumn="0" w:noHBand="0" w:noVBand="1"/>
      </w:tblPr>
      <w:tblGrid>
        <w:gridCol w:w="1143"/>
        <w:gridCol w:w="6887"/>
      </w:tblGrid>
      <w:tr w:rsidR="002F7C2A" w:rsidRPr="009E5058" w:rsidTr="002F7C2A">
        <w:trPr>
          <w:trHeight w:val="721"/>
        </w:trPr>
        <w:tc>
          <w:tcPr>
            <w:tcW w:w="1143" w:type="dxa"/>
          </w:tcPr>
          <w:p w:rsidR="002F7C2A" w:rsidRPr="00C137DE" w:rsidRDefault="002F7C2A" w:rsidP="002A374B">
            <w:pPr>
              <w:rPr>
                <w:rFonts w:ascii="ＭＳ ゴシック" w:eastAsia="ＭＳ ゴシック" w:hAnsi="ＭＳ ゴシック"/>
                <w:sz w:val="22"/>
                <w:lang w:val="en-US"/>
              </w:rPr>
            </w:pPr>
            <w:r>
              <w:rPr>
                <w:rFonts w:ascii="ＭＳ ゴシック" w:eastAsia="ＭＳ ゴシック" w:hAnsi="ＭＳ ゴシック" w:hint="eastAsia"/>
                <w:sz w:val="22"/>
                <w:lang w:val="en-US"/>
              </w:rPr>
              <w:t>７日</w:t>
            </w:r>
          </w:p>
        </w:tc>
        <w:tc>
          <w:tcPr>
            <w:tcW w:w="6887" w:type="dxa"/>
          </w:tcPr>
          <w:p w:rsidR="002F7C2A" w:rsidRPr="00C137DE" w:rsidRDefault="002F7C2A" w:rsidP="006C2953">
            <w:pPr>
              <w:rPr>
                <w:rFonts w:ascii="ＭＳ ゴシック" w:eastAsia="ＭＳ ゴシック" w:hAnsi="ＭＳ ゴシック"/>
                <w:sz w:val="22"/>
                <w:lang w:val="en-US"/>
              </w:rPr>
            </w:pPr>
            <w:r>
              <w:rPr>
                <w:rFonts w:ascii="ＭＳ ゴシック" w:eastAsia="ＭＳ ゴシック" w:hAnsi="ＭＳ ゴシック" w:hint="eastAsia"/>
                <w:sz w:val="24"/>
                <w:szCs w:val="24"/>
              </w:rPr>
              <w:t>当国は、ＥＵ市民保護メカニズムを通じて、ネパール</w:t>
            </w:r>
            <w:r w:rsidRPr="003562DA">
              <w:rPr>
                <w:rFonts w:ascii="ＭＳ ゴシック" w:eastAsia="ＭＳ ゴシック" w:hAnsi="ＭＳ ゴシック" w:hint="eastAsia"/>
                <w:sz w:val="24"/>
                <w:szCs w:val="24"/>
              </w:rPr>
              <w:t>に対して、人工呼吸器</w:t>
            </w:r>
            <w:r>
              <w:rPr>
                <w:rFonts w:ascii="ＭＳ ゴシック" w:eastAsia="ＭＳ ゴシック" w:hAnsi="ＭＳ ゴシック" w:hint="eastAsia"/>
                <w:sz w:val="24"/>
                <w:szCs w:val="24"/>
              </w:rPr>
              <w:t>８</w:t>
            </w:r>
            <w:r w:rsidRPr="003562DA">
              <w:rPr>
                <w:rFonts w:ascii="ＭＳ ゴシック" w:eastAsia="ＭＳ ゴシック" w:hAnsi="ＭＳ ゴシック" w:hint="eastAsia"/>
                <w:sz w:val="24"/>
                <w:szCs w:val="24"/>
              </w:rPr>
              <w:t>台を提供した。</w:t>
            </w:r>
          </w:p>
        </w:tc>
      </w:tr>
      <w:tr w:rsidR="002F7C2A" w:rsidRPr="00C137DE" w:rsidTr="002F7C2A">
        <w:trPr>
          <w:trHeight w:val="2884"/>
        </w:trPr>
        <w:tc>
          <w:tcPr>
            <w:tcW w:w="1143" w:type="dxa"/>
          </w:tcPr>
          <w:p w:rsidR="002F7C2A" w:rsidRPr="00C137DE" w:rsidRDefault="002F7C2A" w:rsidP="00710EF8">
            <w:pPr>
              <w:rPr>
                <w:rFonts w:ascii="ＭＳ ゴシック" w:eastAsia="ＭＳ ゴシック" w:hAnsi="ＭＳ ゴシック"/>
                <w:sz w:val="22"/>
                <w:lang w:val="en-US"/>
              </w:rPr>
            </w:pPr>
            <w:r>
              <w:rPr>
                <w:rFonts w:ascii="ＭＳ ゴシック" w:eastAsia="ＭＳ ゴシック" w:hAnsi="ＭＳ ゴシック" w:hint="eastAsia"/>
                <w:sz w:val="22"/>
                <w:lang w:val="en-US"/>
              </w:rPr>
              <w:t>１１</w:t>
            </w:r>
            <w:r w:rsidRPr="00C137DE">
              <w:rPr>
                <w:rFonts w:ascii="ＭＳ ゴシック" w:eastAsia="ＭＳ ゴシック" w:hAnsi="ＭＳ ゴシック" w:hint="eastAsia"/>
                <w:sz w:val="22"/>
                <w:lang w:val="en-US"/>
              </w:rPr>
              <w:t>日</w:t>
            </w:r>
          </w:p>
        </w:tc>
        <w:tc>
          <w:tcPr>
            <w:tcW w:w="6887" w:type="dxa"/>
          </w:tcPr>
          <w:p w:rsidR="002F7C2A" w:rsidRPr="00C137DE" w:rsidRDefault="002F7C2A" w:rsidP="00AA1157">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当国感染症高等評議会（ＣＳＭＩ）の勧告に従い、新型コロナウイルスワクチンの３回目接種（ブースター）の対象者が拡大された。対象者は以下のとおり。</w:t>
            </w:r>
          </w:p>
          <w:p w:rsidR="002F7C2A" w:rsidRPr="00C137DE" w:rsidRDefault="002F7C2A" w:rsidP="00710EF8">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①７５歳以上の自宅在住の高齢者</w:t>
            </w:r>
          </w:p>
          <w:p w:rsidR="002F7C2A" w:rsidRPr="00C137DE" w:rsidRDefault="002F7C2A" w:rsidP="00710EF8">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②高齢者施設に入居している高齢者（接種に関する年齢制限なし）</w:t>
            </w:r>
          </w:p>
          <w:p w:rsidR="002F7C2A" w:rsidRPr="00C137DE" w:rsidRDefault="002F7C2A" w:rsidP="00710EF8">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③人工透析を受けている人</w:t>
            </w:r>
          </w:p>
          <w:p w:rsidR="002F7C2A" w:rsidRPr="00C137DE" w:rsidRDefault="002F7C2A" w:rsidP="00710EF8">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（対象者の拡大前は、免疫不全者が対象であった。）</w:t>
            </w:r>
          </w:p>
        </w:tc>
      </w:tr>
      <w:tr w:rsidR="002F7C2A" w:rsidRPr="009E5058" w:rsidTr="002F7C2A">
        <w:trPr>
          <w:trHeight w:val="1081"/>
        </w:trPr>
        <w:tc>
          <w:tcPr>
            <w:tcW w:w="1143" w:type="dxa"/>
          </w:tcPr>
          <w:p w:rsidR="002F7C2A" w:rsidRPr="00C137DE" w:rsidRDefault="002F7C2A" w:rsidP="002A374B">
            <w:pPr>
              <w:rPr>
                <w:rFonts w:ascii="ＭＳ ゴシック" w:eastAsia="ＭＳ ゴシック" w:hAnsi="ＭＳ ゴシック"/>
                <w:sz w:val="22"/>
                <w:lang w:val="en-US"/>
              </w:rPr>
            </w:pPr>
            <w:r w:rsidRPr="006C2953">
              <w:rPr>
                <w:rFonts w:ascii="ＭＳ ゴシック" w:eastAsia="ＭＳ ゴシック" w:hAnsi="ＭＳ ゴシック" w:hint="eastAsia"/>
                <w:sz w:val="22"/>
                <w:lang w:val="en-US"/>
              </w:rPr>
              <w:t>１３日</w:t>
            </w:r>
          </w:p>
        </w:tc>
        <w:tc>
          <w:tcPr>
            <w:tcW w:w="6887" w:type="dxa"/>
          </w:tcPr>
          <w:p w:rsidR="002F7C2A" w:rsidRPr="00C137DE" w:rsidRDefault="002F7C2A" w:rsidP="006C2953">
            <w:pPr>
              <w:rPr>
                <w:rFonts w:ascii="ＭＳ ゴシック" w:eastAsia="ＭＳ ゴシック" w:hAnsi="ＭＳ ゴシック"/>
                <w:sz w:val="22"/>
                <w:lang w:val="en-US"/>
              </w:rPr>
            </w:pPr>
            <w:r>
              <w:rPr>
                <w:rFonts w:ascii="ＭＳ ゴシック" w:eastAsia="ＭＳ ゴシック" w:hAnsi="ＭＳ ゴシック" w:hint="eastAsia"/>
                <w:sz w:val="22"/>
                <w:lang w:val="en-US"/>
              </w:rPr>
              <w:t>当国は、ＥＵ</w:t>
            </w:r>
            <w:r w:rsidRPr="006C2953">
              <w:rPr>
                <w:rFonts w:ascii="ＭＳ ゴシック" w:eastAsia="ＭＳ ゴシック" w:hAnsi="ＭＳ ゴシック" w:hint="eastAsia"/>
                <w:sz w:val="22"/>
                <w:lang w:val="en-US"/>
              </w:rPr>
              <w:t>市民保護メカニズムを通じて、カーボベルデに対して、アストラゼネカ製ワクチン５万６千回分を提供した。</w:t>
            </w:r>
          </w:p>
        </w:tc>
      </w:tr>
      <w:tr w:rsidR="002F7C2A" w:rsidRPr="009E5058" w:rsidTr="002F7C2A">
        <w:trPr>
          <w:trHeight w:val="1802"/>
        </w:trPr>
        <w:tc>
          <w:tcPr>
            <w:tcW w:w="1143" w:type="dxa"/>
          </w:tcPr>
          <w:p w:rsidR="002F7C2A" w:rsidRPr="00C137DE" w:rsidRDefault="002F7C2A" w:rsidP="002A374B">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１４日</w:t>
            </w:r>
          </w:p>
        </w:tc>
        <w:tc>
          <w:tcPr>
            <w:tcW w:w="6887" w:type="dxa"/>
          </w:tcPr>
          <w:p w:rsidR="002F7C2A" w:rsidRPr="00C137DE" w:rsidRDefault="002F7C2A" w:rsidP="00C137DE">
            <w:pPr>
              <w:ind w:firstLineChars="100" w:firstLine="220"/>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当国国民議会は、新型コロナウイルス改正法を過半数の賛成票を得て可決し、改正前の９月１５日から１０月１８日まで延長された。規制措置の内容</w:t>
            </w:r>
            <w:r>
              <w:rPr>
                <w:rFonts w:ascii="ＭＳ ゴシック" w:eastAsia="ＭＳ ゴシック" w:hAnsi="ＭＳ ゴシック" w:hint="eastAsia"/>
                <w:sz w:val="22"/>
                <w:lang w:val="en-US"/>
              </w:rPr>
              <w:t>としては、大筋は変わっていないながら、無料ＰＣＲ検査が廃止される</w:t>
            </w:r>
            <w:r w:rsidRPr="00C137DE">
              <w:rPr>
                <w:rFonts w:ascii="ＭＳ ゴシック" w:eastAsia="ＭＳ ゴシック" w:hAnsi="ＭＳ ゴシック" w:hint="eastAsia"/>
                <w:sz w:val="22"/>
                <w:lang w:val="en-US"/>
              </w:rPr>
              <w:t>等の変更点があった。</w:t>
            </w:r>
          </w:p>
        </w:tc>
      </w:tr>
      <w:tr w:rsidR="002F7C2A" w:rsidRPr="009E5058" w:rsidTr="002F7C2A">
        <w:trPr>
          <w:trHeight w:val="2524"/>
        </w:trPr>
        <w:tc>
          <w:tcPr>
            <w:tcW w:w="1143" w:type="dxa"/>
          </w:tcPr>
          <w:p w:rsidR="002F7C2A" w:rsidRPr="00C137DE" w:rsidRDefault="002F7C2A" w:rsidP="002A374B">
            <w:pPr>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２０日</w:t>
            </w:r>
          </w:p>
        </w:tc>
        <w:tc>
          <w:tcPr>
            <w:tcW w:w="6887" w:type="dxa"/>
          </w:tcPr>
          <w:p w:rsidR="002F7C2A" w:rsidRPr="00C137DE" w:rsidRDefault="002F7C2A" w:rsidP="00226FD0">
            <w:pPr>
              <w:ind w:firstLineChars="100" w:firstLine="220"/>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当国外務省は、ＥＵ理事会勧告を受けて、９月２２日付でルクセンブルク入国制限対象外リストから日本等を除外した。これによって、一部の例外を除き、日本からの不要不急の渡航ができなくなった。</w:t>
            </w:r>
          </w:p>
          <w:p w:rsidR="002F7C2A" w:rsidRPr="00C137DE" w:rsidRDefault="002F7C2A" w:rsidP="00226FD0">
            <w:pPr>
              <w:ind w:firstLineChars="100" w:firstLine="220"/>
              <w:rPr>
                <w:rFonts w:ascii="ＭＳ ゴシック" w:eastAsia="ＭＳ ゴシック" w:hAnsi="ＭＳ ゴシック"/>
                <w:sz w:val="22"/>
                <w:lang w:val="en-US"/>
              </w:rPr>
            </w:pPr>
            <w:r w:rsidRPr="00C137DE">
              <w:rPr>
                <w:rFonts w:ascii="ＭＳ ゴシック" w:eastAsia="ＭＳ ゴシック" w:hAnsi="ＭＳ ゴシック" w:hint="eastAsia"/>
                <w:sz w:val="22"/>
                <w:lang w:val="en-US"/>
              </w:rPr>
              <w:t>また、ワクチン接種証明書について、従来まで認められていたシェンゲン圏加盟国で発行されていた証明書に加えて、第三国（日本は含まれず）で発行され、欧州委員会の実施法で同等と見なされる</w:t>
            </w:r>
            <w:r>
              <w:rPr>
                <w:rFonts w:ascii="ＭＳ ゴシック" w:eastAsia="ＭＳ ゴシック" w:hAnsi="ＭＳ ゴシック" w:hint="eastAsia"/>
                <w:sz w:val="22"/>
                <w:lang w:val="en-US"/>
              </w:rPr>
              <w:t>証明書</w:t>
            </w:r>
            <w:r w:rsidRPr="00C137DE">
              <w:rPr>
                <w:rFonts w:ascii="ＭＳ ゴシック" w:eastAsia="ＭＳ ゴシック" w:hAnsi="ＭＳ ゴシック" w:hint="eastAsia"/>
                <w:sz w:val="22"/>
                <w:lang w:val="en-US"/>
              </w:rPr>
              <w:t>を所持している場合も渡航制限の対象外と</w:t>
            </w:r>
            <w:r>
              <w:rPr>
                <w:rFonts w:ascii="ＭＳ ゴシック" w:eastAsia="ＭＳ ゴシック" w:hAnsi="ＭＳ ゴシック" w:hint="eastAsia"/>
                <w:sz w:val="22"/>
                <w:lang w:val="en-US"/>
              </w:rPr>
              <w:t>なった</w:t>
            </w:r>
            <w:r w:rsidRPr="00C137DE">
              <w:rPr>
                <w:rFonts w:ascii="ＭＳ ゴシック" w:eastAsia="ＭＳ ゴシック" w:hAnsi="ＭＳ ゴシック" w:hint="eastAsia"/>
                <w:sz w:val="22"/>
                <w:lang w:val="en-US"/>
              </w:rPr>
              <w:t>。</w:t>
            </w:r>
          </w:p>
        </w:tc>
      </w:tr>
      <w:tr w:rsidR="002F7C2A" w:rsidRPr="009E5058" w:rsidTr="002F7C2A">
        <w:trPr>
          <w:trHeight w:val="4327"/>
        </w:trPr>
        <w:tc>
          <w:tcPr>
            <w:tcW w:w="1143" w:type="dxa"/>
          </w:tcPr>
          <w:p w:rsidR="002F7C2A" w:rsidRPr="00C137DE" w:rsidRDefault="002F7C2A" w:rsidP="002A374B">
            <w:pPr>
              <w:rPr>
                <w:rFonts w:ascii="ＭＳ ゴシック" w:eastAsia="ＭＳ ゴシック" w:hAnsi="ＭＳ ゴシック"/>
                <w:sz w:val="22"/>
                <w:lang w:val="en-US"/>
              </w:rPr>
            </w:pPr>
            <w:r>
              <w:rPr>
                <w:rFonts w:ascii="ＭＳ ゴシック" w:eastAsia="ＭＳ ゴシック" w:hAnsi="ＭＳ ゴシック" w:hint="eastAsia"/>
                <w:sz w:val="22"/>
                <w:lang w:val="en-US"/>
              </w:rPr>
              <w:lastRenderedPageBreak/>
              <w:t>２４日</w:t>
            </w:r>
          </w:p>
        </w:tc>
        <w:tc>
          <w:tcPr>
            <w:tcW w:w="6887" w:type="dxa"/>
          </w:tcPr>
          <w:p w:rsidR="002F7C2A" w:rsidRDefault="002F7C2A" w:rsidP="00455291">
            <w:pPr>
              <w:ind w:firstLineChars="100" w:firstLine="240"/>
              <w:jc w:val="left"/>
              <w:rPr>
                <w:rFonts w:ascii="ＭＳ ゴシック" w:eastAsia="ＭＳ ゴシック" w:hAnsi="ＭＳ ゴシック"/>
                <w:sz w:val="24"/>
                <w:szCs w:val="24"/>
              </w:rPr>
            </w:pPr>
            <w:r w:rsidRPr="003562DA">
              <w:rPr>
                <w:rFonts w:ascii="ＭＳ ゴシック" w:eastAsia="ＭＳ ゴシック" w:hAnsi="ＭＳ ゴシック" w:hint="eastAsia"/>
                <w:sz w:val="24"/>
                <w:szCs w:val="24"/>
              </w:rPr>
              <w:t>当国政府は、９月１５日の無料ＰＣＲ検査廃止以降も、ワクチンを接種できない人が無料でＰＣＲ検査を受けられるようにするため、「新型コロナウイルスＰＣＲ検査バウチャー」を持っている人を対象とした新たな検査プロジェクトを実施すること決定した。</w:t>
            </w:r>
          </w:p>
          <w:p w:rsidR="002F7C2A" w:rsidRPr="003562DA" w:rsidRDefault="002F7C2A" w:rsidP="00455291">
            <w:pPr>
              <w:ind w:firstLineChars="100" w:firstLine="240"/>
              <w:jc w:val="left"/>
              <w:rPr>
                <w:rFonts w:ascii="ＭＳ ゴシック" w:eastAsia="ＭＳ ゴシック" w:hAnsi="ＭＳ ゴシック"/>
                <w:sz w:val="24"/>
                <w:szCs w:val="24"/>
              </w:rPr>
            </w:pPr>
            <w:r w:rsidRPr="003562DA">
              <w:rPr>
                <w:rFonts w:ascii="ＭＳ ゴシック" w:eastAsia="ＭＳ ゴシック" w:hAnsi="ＭＳ ゴシック" w:hint="eastAsia"/>
                <w:sz w:val="24"/>
                <w:szCs w:val="24"/>
              </w:rPr>
              <w:t>対象となるのは、①当国に居住する６歳から１１歳までの子ども、②ワクチン接種が医学的に禁忌とされている居住者、③海外大学に留学するためにＰＣＲ検査の陰性証明が必要なワクチン接種済みの学生である。</w:t>
            </w:r>
          </w:p>
          <w:p w:rsidR="002F7C2A" w:rsidRPr="00455291" w:rsidRDefault="002F7C2A" w:rsidP="00226FD0">
            <w:pPr>
              <w:ind w:firstLineChars="100" w:firstLine="220"/>
              <w:rPr>
                <w:rFonts w:ascii="ＭＳ ゴシック" w:eastAsia="ＭＳ ゴシック" w:hAnsi="ＭＳ ゴシック"/>
                <w:sz w:val="22"/>
              </w:rPr>
            </w:pPr>
          </w:p>
        </w:tc>
      </w:tr>
    </w:tbl>
    <w:p w:rsidR="00314DDF" w:rsidRPr="009E5058" w:rsidRDefault="00314DDF" w:rsidP="00896D78">
      <w:pPr>
        <w:rPr>
          <w:rFonts w:ascii="ＭＳ ゴシック" w:eastAsia="ＭＳ ゴシック" w:hAnsi="ＭＳ ゴシック"/>
          <w:sz w:val="22"/>
        </w:rPr>
      </w:pPr>
    </w:p>
    <w:sectPr w:rsidR="00314DDF" w:rsidRPr="009E505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4B" w:rsidRDefault="002A374B" w:rsidP="008579D8">
      <w:r>
        <w:separator/>
      </w:r>
    </w:p>
  </w:endnote>
  <w:endnote w:type="continuationSeparator" w:id="0">
    <w:p w:rsidR="002A374B" w:rsidRDefault="002A374B" w:rsidP="008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4B" w:rsidRDefault="002A374B" w:rsidP="008579D8">
      <w:r>
        <w:separator/>
      </w:r>
    </w:p>
  </w:footnote>
  <w:footnote w:type="continuationSeparator" w:id="0">
    <w:p w:rsidR="002A374B" w:rsidRDefault="002A374B" w:rsidP="0085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623325"/>
      <w:docPartObj>
        <w:docPartGallery w:val="Page Numbers (Top of Page)"/>
        <w:docPartUnique/>
      </w:docPartObj>
    </w:sdtPr>
    <w:sdtEndPr/>
    <w:sdtContent>
      <w:p w:rsidR="002A374B" w:rsidRDefault="002A374B">
        <w:pPr>
          <w:pStyle w:val="a3"/>
          <w:jc w:val="right"/>
        </w:pPr>
        <w:r>
          <w:fldChar w:fldCharType="begin"/>
        </w:r>
        <w:r>
          <w:instrText>PAGE   \* MERGEFORMAT</w:instrText>
        </w:r>
        <w:r>
          <w:fldChar w:fldCharType="separate"/>
        </w:r>
        <w:r w:rsidR="002F7C2A" w:rsidRPr="002F7C2A">
          <w:rPr>
            <w:noProof/>
            <w:lang w:val="ja-JP"/>
          </w:rPr>
          <w:t>5</w:t>
        </w:r>
        <w:r>
          <w:fldChar w:fldCharType="end"/>
        </w:r>
      </w:p>
    </w:sdtContent>
  </w:sdt>
  <w:p w:rsidR="002A374B" w:rsidRDefault="002A37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C415B"/>
    <w:multiLevelType w:val="hybridMultilevel"/>
    <w:tmpl w:val="18501746"/>
    <w:lvl w:ilvl="0" w:tplc="421803B2">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3C0E02"/>
    <w:multiLevelType w:val="hybridMultilevel"/>
    <w:tmpl w:val="5B52C668"/>
    <w:lvl w:ilvl="0" w:tplc="9CE6BF7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EE"/>
    <w:rsid w:val="0000447A"/>
    <w:rsid w:val="00016465"/>
    <w:rsid w:val="00022844"/>
    <w:rsid w:val="00026FC0"/>
    <w:rsid w:val="00043939"/>
    <w:rsid w:val="00052FEE"/>
    <w:rsid w:val="00054C3B"/>
    <w:rsid w:val="00054F4F"/>
    <w:rsid w:val="000678CB"/>
    <w:rsid w:val="00067D66"/>
    <w:rsid w:val="00072D25"/>
    <w:rsid w:val="00073E0E"/>
    <w:rsid w:val="00074210"/>
    <w:rsid w:val="00084819"/>
    <w:rsid w:val="00084C02"/>
    <w:rsid w:val="00094926"/>
    <w:rsid w:val="000A39A3"/>
    <w:rsid w:val="000A6E2D"/>
    <w:rsid w:val="000B16F0"/>
    <w:rsid w:val="000C4146"/>
    <w:rsid w:val="000C5E35"/>
    <w:rsid w:val="000E6321"/>
    <w:rsid w:val="000F1EB1"/>
    <w:rsid w:val="000F1EE5"/>
    <w:rsid w:val="00115C0B"/>
    <w:rsid w:val="00115C2B"/>
    <w:rsid w:val="001224CA"/>
    <w:rsid w:val="001254CC"/>
    <w:rsid w:val="001350D6"/>
    <w:rsid w:val="0014412A"/>
    <w:rsid w:val="001456C8"/>
    <w:rsid w:val="0015682A"/>
    <w:rsid w:val="001569F2"/>
    <w:rsid w:val="0016223D"/>
    <w:rsid w:val="001624E6"/>
    <w:rsid w:val="00167573"/>
    <w:rsid w:val="001760E0"/>
    <w:rsid w:val="00191A29"/>
    <w:rsid w:val="001A50EE"/>
    <w:rsid w:val="001C645E"/>
    <w:rsid w:val="001F1E92"/>
    <w:rsid w:val="0021497B"/>
    <w:rsid w:val="00216B8A"/>
    <w:rsid w:val="002230E2"/>
    <w:rsid w:val="00226FD0"/>
    <w:rsid w:val="002433D3"/>
    <w:rsid w:val="002449C7"/>
    <w:rsid w:val="00275909"/>
    <w:rsid w:val="0028212C"/>
    <w:rsid w:val="0029476E"/>
    <w:rsid w:val="00297B99"/>
    <w:rsid w:val="002A2453"/>
    <w:rsid w:val="002A374B"/>
    <w:rsid w:val="002A3D79"/>
    <w:rsid w:val="002B4535"/>
    <w:rsid w:val="002C677F"/>
    <w:rsid w:val="002D0676"/>
    <w:rsid w:val="002D4E39"/>
    <w:rsid w:val="002E3204"/>
    <w:rsid w:val="002F38FB"/>
    <w:rsid w:val="002F7C2A"/>
    <w:rsid w:val="00305E32"/>
    <w:rsid w:val="00314445"/>
    <w:rsid w:val="00314DDF"/>
    <w:rsid w:val="003157F5"/>
    <w:rsid w:val="003237D9"/>
    <w:rsid w:val="00324683"/>
    <w:rsid w:val="0032506F"/>
    <w:rsid w:val="00335234"/>
    <w:rsid w:val="003366A6"/>
    <w:rsid w:val="0034783E"/>
    <w:rsid w:val="003517AA"/>
    <w:rsid w:val="003539F2"/>
    <w:rsid w:val="00360987"/>
    <w:rsid w:val="00360B63"/>
    <w:rsid w:val="003636C7"/>
    <w:rsid w:val="00366740"/>
    <w:rsid w:val="003A71BF"/>
    <w:rsid w:val="003B16B9"/>
    <w:rsid w:val="003B7D78"/>
    <w:rsid w:val="003D4902"/>
    <w:rsid w:val="003D4DB4"/>
    <w:rsid w:val="003E33DB"/>
    <w:rsid w:val="003F0FD8"/>
    <w:rsid w:val="003F14D5"/>
    <w:rsid w:val="003F3995"/>
    <w:rsid w:val="00404D6D"/>
    <w:rsid w:val="0040567F"/>
    <w:rsid w:val="00421100"/>
    <w:rsid w:val="004230B2"/>
    <w:rsid w:val="004234EE"/>
    <w:rsid w:val="004355E6"/>
    <w:rsid w:val="00452B51"/>
    <w:rsid w:val="00455291"/>
    <w:rsid w:val="00460859"/>
    <w:rsid w:val="0046150A"/>
    <w:rsid w:val="00461BB1"/>
    <w:rsid w:val="0046724E"/>
    <w:rsid w:val="00471BED"/>
    <w:rsid w:val="004819B7"/>
    <w:rsid w:val="00484070"/>
    <w:rsid w:val="00484421"/>
    <w:rsid w:val="004C082F"/>
    <w:rsid w:val="004D56B6"/>
    <w:rsid w:val="004D630A"/>
    <w:rsid w:val="004E1973"/>
    <w:rsid w:val="004E3080"/>
    <w:rsid w:val="004E3FCB"/>
    <w:rsid w:val="004E60EB"/>
    <w:rsid w:val="004F33E3"/>
    <w:rsid w:val="004F3BA6"/>
    <w:rsid w:val="004F51CB"/>
    <w:rsid w:val="00502388"/>
    <w:rsid w:val="0050611D"/>
    <w:rsid w:val="00510F16"/>
    <w:rsid w:val="005163E8"/>
    <w:rsid w:val="005174EF"/>
    <w:rsid w:val="00517841"/>
    <w:rsid w:val="00520FF3"/>
    <w:rsid w:val="005245ED"/>
    <w:rsid w:val="00524D93"/>
    <w:rsid w:val="00532100"/>
    <w:rsid w:val="00536584"/>
    <w:rsid w:val="00537C22"/>
    <w:rsid w:val="00545147"/>
    <w:rsid w:val="00546B12"/>
    <w:rsid w:val="00547FFD"/>
    <w:rsid w:val="0055771B"/>
    <w:rsid w:val="00561AE0"/>
    <w:rsid w:val="00570077"/>
    <w:rsid w:val="00574BBB"/>
    <w:rsid w:val="0057645D"/>
    <w:rsid w:val="00582F59"/>
    <w:rsid w:val="00584918"/>
    <w:rsid w:val="00586309"/>
    <w:rsid w:val="0058694E"/>
    <w:rsid w:val="00592087"/>
    <w:rsid w:val="005A0DB0"/>
    <w:rsid w:val="005A5FB1"/>
    <w:rsid w:val="005B657F"/>
    <w:rsid w:val="005B6FFD"/>
    <w:rsid w:val="005C02BA"/>
    <w:rsid w:val="005C3621"/>
    <w:rsid w:val="005C39FA"/>
    <w:rsid w:val="005E5985"/>
    <w:rsid w:val="005F3976"/>
    <w:rsid w:val="005F50CE"/>
    <w:rsid w:val="006011E6"/>
    <w:rsid w:val="006060C4"/>
    <w:rsid w:val="00606943"/>
    <w:rsid w:val="00616A56"/>
    <w:rsid w:val="00624E93"/>
    <w:rsid w:val="00625E5E"/>
    <w:rsid w:val="00626E5B"/>
    <w:rsid w:val="00631A5A"/>
    <w:rsid w:val="00636675"/>
    <w:rsid w:val="00642648"/>
    <w:rsid w:val="00643FEE"/>
    <w:rsid w:val="006525DA"/>
    <w:rsid w:val="006536A5"/>
    <w:rsid w:val="00656A35"/>
    <w:rsid w:val="006636A9"/>
    <w:rsid w:val="006676DF"/>
    <w:rsid w:val="006677D5"/>
    <w:rsid w:val="00671562"/>
    <w:rsid w:val="00671C3F"/>
    <w:rsid w:val="006721F1"/>
    <w:rsid w:val="00683578"/>
    <w:rsid w:val="006847C8"/>
    <w:rsid w:val="00685B87"/>
    <w:rsid w:val="006A7A41"/>
    <w:rsid w:val="006B3F2E"/>
    <w:rsid w:val="006C00D5"/>
    <w:rsid w:val="006C2953"/>
    <w:rsid w:val="006E5668"/>
    <w:rsid w:val="006F2862"/>
    <w:rsid w:val="006F329D"/>
    <w:rsid w:val="00705D9D"/>
    <w:rsid w:val="00722017"/>
    <w:rsid w:val="00723360"/>
    <w:rsid w:val="007239EE"/>
    <w:rsid w:val="0073686E"/>
    <w:rsid w:val="00741C7E"/>
    <w:rsid w:val="007422F5"/>
    <w:rsid w:val="007604B0"/>
    <w:rsid w:val="0076549E"/>
    <w:rsid w:val="0077002D"/>
    <w:rsid w:val="00776ABB"/>
    <w:rsid w:val="00780018"/>
    <w:rsid w:val="007814F6"/>
    <w:rsid w:val="007848BA"/>
    <w:rsid w:val="00785555"/>
    <w:rsid w:val="00794023"/>
    <w:rsid w:val="0079478D"/>
    <w:rsid w:val="007B7BB1"/>
    <w:rsid w:val="007C238A"/>
    <w:rsid w:val="007D0BEB"/>
    <w:rsid w:val="007D1FFB"/>
    <w:rsid w:val="007E1E78"/>
    <w:rsid w:val="007F7F42"/>
    <w:rsid w:val="00800665"/>
    <w:rsid w:val="008014A5"/>
    <w:rsid w:val="0081138E"/>
    <w:rsid w:val="00827801"/>
    <w:rsid w:val="0083143B"/>
    <w:rsid w:val="008322D4"/>
    <w:rsid w:val="00836FCA"/>
    <w:rsid w:val="00837D82"/>
    <w:rsid w:val="00845971"/>
    <w:rsid w:val="008579D8"/>
    <w:rsid w:val="0086145F"/>
    <w:rsid w:val="0086463B"/>
    <w:rsid w:val="00864782"/>
    <w:rsid w:val="00875DBD"/>
    <w:rsid w:val="0088373F"/>
    <w:rsid w:val="00885A07"/>
    <w:rsid w:val="008940B9"/>
    <w:rsid w:val="00895D4F"/>
    <w:rsid w:val="00896B55"/>
    <w:rsid w:val="00896D78"/>
    <w:rsid w:val="008977F6"/>
    <w:rsid w:val="008B09BF"/>
    <w:rsid w:val="008B64D0"/>
    <w:rsid w:val="008B6657"/>
    <w:rsid w:val="008C3FF0"/>
    <w:rsid w:val="008D1451"/>
    <w:rsid w:val="008D7E20"/>
    <w:rsid w:val="008F6489"/>
    <w:rsid w:val="0090242D"/>
    <w:rsid w:val="009129AA"/>
    <w:rsid w:val="00912CD2"/>
    <w:rsid w:val="00923359"/>
    <w:rsid w:val="00927521"/>
    <w:rsid w:val="00930CB8"/>
    <w:rsid w:val="009607E8"/>
    <w:rsid w:val="00967CAD"/>
    <w:rsid w:val="0097260F"/>
    <w:rsid w:val="00976128"/>
    <w:rsid w:val="00983E04"/>
    <w:rsid w:val="00991745"/>
    <w:rsid w:val="009A36DE"/>
    <w:rsid w:val="009A5EDC"/>
    <w:rsid w:val="009A67DB"/>
    <w:rsid w:val="009B1506"/>
    <w:rsid w:val="009B64FE"/>
    <w:rsid w:val="009C03B8"/>
    <w:rsid w:val="009C134B"/>
    <w:rsid w:val="009C3ACA"/>
    <w:rsid w:val="009D0E5C"/>
    <w:rsid w:val="009D1A7F"/>
    <w:rsid w:val="009D7037"/>
    <w:rsid w:val="009D7196"/>
    <w:rsid w:val="009E42FE"/>
    <w:rsid w:val="009E4B1B"/>
    <w:rsid w:val="009E5058"/>
    <w:rsid w:val="009F2D1E"/>
    <w:rsid w:val="00A0120C"/>
    <w:rsid w:val="00A24C32"/>
    <w:rsid w:val="00A315DB"/>
    <w:rsid w:val="00A354F5"/>
    <w:rsid w:val="00A40F18"/>
    <w:rsid w:val="00A51363"/>
    <w:rsid w:val="00A64354"/>
    <w:rsid w:val="00A81C32"/>
    <w:rsid w:val="00A82C84"/>
    <w:rsid w:val="00A846B4"/>
    <w:rsid w:val="00A858D8"/>
    <w:rsid w:val="00A958BF"/>
    <w:rsid w:val="00AA1157"/>
    <w:rsid w:val="00AA3175"/>
    <w:rsid w:val="00AA3636"/>
    <w:rsid w:val="00AB11A3"/>
    <w:rsid w:val="00AB6290"/>
    <w:rsid w:val="00AC0272"/>
    <w:rsid w:val="00AC0BE0"/>
    <w:rsid w:val="00AE0287"/>
    <w:rsid w:val="00AE79DC"/>
    <w:rsid w:val="00AE7E3D"/>
    <w:rsid w:val="00AF6F52"/>
    <w:rsid w:val="00B00CA5"/>
    <w:rsid w:val="00B12A0D"/>
    <w:rsid w:val="00B215FE"/>
    <w:rsid w:val="00B31158"/>
    <w:rsid w:val="00B34A98"/>
    <w:rsid w:val="00B52ED9"/>
    <w:rsid w:val="00B5679B"/>
    <w:rsid w:val="00B57995"/>
    <w:rsid w:val="00B62EA8"/>
    <w:rsid w:val="00B664BF"/>
    <w:rsid w:val="00B66D5A"/>
    <w:rsid w:val="00B85F25"/>
    <w:rsid w:val="00BA2C59"/>
    <w:rsid w:val="00BB0781"/>
    <w:rsid w:val="00BB4655"/>
    <w:rsid w:val="00BC69A0"/>
    <w:rsid w:val="00BE65BE"/>
    <w:rsid w:val="00BF3DA3"/>
    <w:rsid w:val="00BF6F98"/>
    <w:rsid w:val="00C00BB7"/>
    <w:rsid w:val="00C137DE"/>
    <w:rsid w:val="00C213DB"/>
    <w:rsid w:val="00C30340"/>
    <w:rsid w:val="00C3118D"/>
    <w:rsid w:val="00C313AA"/>
    <w:rsid w:val="00C46CA1"/>
    <w:rsid w:val="00C56DA6"/>
    <w:rsid w:val="00C84F8C"/>
    <w:rsid w:val="00C865F0"/>
    <w:rsid w:val="00C874D0"/>
    <w:rsid w:val="00C90472"/>
    <w:rsid w:val="00C97A6A"/>
    <w:rsid w:val="00CA3FCF"/>
    <w:rsid w:val="00CB2341"/>
    <w:rsid w:val="00CB337F"/>
    <w:rsid w:val="00CD6D1B"/>
    <w:rsid w:val="00CE56EC"/>
    <w:rsid w:val="00CF244A"/>
    <w:rsid w:val="00CF6197"/>
    <w:rsid w:val="00D01F4C"/>
    <w:rsid w:val="00D04470"/>
    <w:rsid w:val="00D055F8"/>
    <w:rsid w:val="00D1052E"/>
    <w:rsid w:val="00D2520E"/>
    <w:rsid w:val="00D2629C"/>
    <w:rsid w:val="00D32054"/>
    <w:rsid w:val="00D32C03"/>
    <w:rsid w:val="00D35125"/>
    <w:rsid w:val="00D51328"/>
    <w:rsid w:val="00D7228B"/>
    <w:rsid w:val="00D84A75"/>
    <w:rsid w:val="00D974E7"/>
    <w:rsid w:val="00DA1DD9"/>
    <w:rsid w:val="00DA1E6D"/>
    <w:rsid w:val="00DA47A1"/>
    <w:rsid w:val="00DA4826"/>
    <w:rsid w:val="00DB242B"/>
    <w:rsid w:val="00DB2907"/>
    <w:rsid w:val="00DC5D67"/>
    <w:rsid w:val="00DE1102"/>
    <w:rsid w:val="00DE4FC9"/>
    <w:rsid w:val="00DF1CAA"/>
    <w:rsid w:val="00E03C74"/>
    <w:rsid w:val="00E0531C"/>
    <w:rsid w:val="00E10299"/>
    <w:rsid w:val="00E12764"/>
    <w:rsid w:val="00E15344"/>
    <w:rsid w:val="00E342A6"/>
    <w:rsid w:val="00E42656"/>
    <w:rsid w:val="00E62A76"/>
    <w:rsid w:val="00E76EB6"/>
    <w:rsid w:val="00E86ECD"/>
    <w:rsid w:val="00E90BF3"/>
    <w:rsid w:val="00E92CA2"/>
    <w:rsid w:val="00E975BB"/>
    <w:rsid w:val="00EA570C"/>
    <w:rsid w:val="00EB154D"/>
    <w:rsid w:val="00EB5566"/>
    <w:rsid w:val="00EB7140"/>
    <w:rsid w:val="00EC6974"/>
    <w:rsid w:val="00EC7B51"/>
    <w:rsid w:val="00EE0CDA"/>
    <w:rsid w:val="00EE1342"/>
    <w:rsid w:val="00EE4D32"/>
    <w:rsid w:val="00EF5BC1"/>
    <w:rsid w:val="00F00BB8"/>
    <w:rsid w:val="00F05F6E"/>
    <w:rsid w:val="00F22916"/>
    <w:rsid w:val="00F23048"/>
    <w:rsid w:val="00F4368D"/>
    <w:rsid w:val="00F50017"/>
    <w:rsid w:val="00F52B6D"/>
    <w:rsid w:val="00F6152B"/>
    <w:rsid w:val="00F77410"/>
    <w:rsid w:val="00F77D14"/>
    <w:rsid w:val="00F8421F"/>
    <w:rsid w:val="00FA73C3"/>
    <w:rsid w:val="00FB1AA6"/>
    <w:rsid w:val="00FB3791"/>
    <w:rsid w:val="00FD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2C1513FA"/>
  <w15:chartTrackingRefBased/>
  <w15:docId w15:val="{D3FAB873-4FFE-4ACA-BA2C-4037D6D1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E5B"/>
    <w:pPr>
      <w:widowControl w:val="0"/>
      <w:jc w:val="both"/>
    </w:pPr>
    <w:rPr>
      <w:rFonts w:ascii="ＭＳ 明朝" w:eastAsia="ＭＳ 明朝" w:hAnsi="ＭＳ 明朝"/>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9D8"/>
    <w:pPr>
      <w:tabs>
        <w:tab w:val="center" w:pos="4252"/>
        <w:tab w:val="right" w:pos="8504"/>
      </w:tabs>
      <w:snapToGrid w:val="0"/>
    </w:pPr>
  </w:style>
  <w:style w:type="character" w:customStyle="1" w:styleId="a4">
    <w:name w:val="ヘッダー (文字)"/>
    <w:basedOn w:val="a0"/>
    <w:link w:val="a3"/>
    <w:uiPriority w:val="99"/>
    <w:rsid w:val="008579D8"/>
    <w:rPr>
      <w:rFonts w:ascii="ＭＳ 明朝" w:eastAsia="ＭＳ 明朝" w:hAnsi="ＭＳ 明朝"/>
      <w:lang w:val="en-GB"/>
    </w:rPr>
  </w:style>
  <w:style w:type="paragraph" w:styleId="a5">
    <w:name w:val="footer"/>
    <w:basedOn w:val="a"/>
    <w:link w:val="a6"/>
    <w:uiPriority w:val="99"/>
    <w:unhideWhenUsed/>
    <w:rsid w:val="008579D8"/>
    <w:pPr>
      <w:tabs>
        <w:tab w:val="center" w:pos="4252"/>
        <w:tab w:val="right" w:pos="8504"/>
      </w:tabs>
      <w:snapToGrid w:val="0"/>
    </w:pPr>
  </w:style>
  <w:style w:type="character" w:customStyle="1" w:styleId="a6">
    <w:name w:val="フッター (文字)"/>
    <w:basedOn w:val="a0"/>
    <w:link w:val="a5"/>
    <w:uiPriority w:val="99"/>
    <w:rsid w:val="008579D8"/>
    <w:rPr>
      <w:rFonts w:ascii="ＭＳ 明朝" w:eastAsia="ＭＳ 明朝" w:hAnsi="ＭＳ 明朝"/>
      <w:lang w:val="en-GB"/>
    </w:rPr>
  </w:style>
  <w:style w:type="paragraph" w:styleId="a7">
    <w:name w:val="Balloon Text"/>
    <w:basedOn w:val="a"/>
    <w:link w:val="a8"/>
    <w:uiPriority w:val="99"/>
    <w:semiHidden/>
    <w:unhideWhenUsed/>
    <w:rsid w:val="00857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79D8"/>
    <w:rPr>
      <w:rFonts w:asciiTheme="majorHAnsi" w:eastAsiaTheme="majorEastAsia" w:hAnsiTheme="majorHAnsi" w:cstheme="majorBidi"/>
      <w:sz w:val="18"/>
      <w:szCs w:val="18"/>
      <w:lang w:val="en-GB"/>
    </w:rPr>
  </w:style>
  <w:style w:type="character" w:styleId="a9">
    <w:name w:val="Hyperlink"/>
    <w:basedOn w:val="a0"/>
    <w:uiPriority w:val="99"/>
    <w:unhideWhenUsed/>
    <w:rsid w:val="006F2862"/>
    <w:rPr>
      <w:color w:val="0563C1" w:themeColor="hyperlink"/>
      <w:u w:val="single"/>
    </w:rPr>
  </w:style>
  <w:style w:type="paragraph" w:styleId="aa">
    <w:name w:val="List Paragraph"/>
    <w:basedOn w:val="a"/>
    <w:uiPriority w:val="34"/>
    <w:qFormat/>
    <w:rsid w:val="004819B7"/>
    <w:pPr>
      <w:ind w:leftChars="400" w:left="840"/>
    </w:pPr>
    <w:rPr>
      <w:lang w:val="en-US"/>
    </w:rPr>
  </w:style>
  <w:style w:type="paragraph" w:styleId="ab">
    <w:name w:val="Date"/>
    <w:basedOn w:val="a"/>
    <w:next w:val="a"/>
    <w:link w:val="ac"/>
    <w:uiPriority w:val="99"/>
    <w:semiHidden/>
    <w:unhideWhenUsed/>
    <w:rsid w:val="00314DDF"/>
  </w:style>
  <w:style w:type="character" w:customStyle="1" w:styleId="ac">
    <w:name w:val="日付 (文字)"/>
    <w:basedOn w:val="a0"/>
    <w:link w:val="ab"/>
    <w:uiPriority w:val="99"/>
    <w:semiHidden/>
    <w:rsid w:val="00314DDF"/>
    <w:rPr>
      <w:rFonts w:ascii="ＭＳ 明朝" w:eastAsia="ＭＳ 明朝" w:hAnsi="ＭＳ 明朝"/>
      <w:lang w:val="en-GB"/>
    </w:rPr>
  </w:style>
  <w:style w:type="table" w:styleId="ad">
    <w:name w:val="Table Grid"/>
    <w:basedOn w:val="a1"/>
    <w:uiPriority w:val="39"/>
    <w:rsid w:val="0051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80618">
      <w:bodyDiv w:val="1"/>
      <w:marLeft w:val="0"/>
      <w:marRight w:val="0"/>
      <w:marTop w:val="0"/>
      <w:marBottom w:val="0"/>
      <w:divBdr>
        <w:top w:val="none" w:sz="0" w:space="0" w:color="auto"/>
        <w:left w:val="none" w:sz="0" w:space="0" w:color="auto"/>
        <w:bottom w:val="none" w:sz="0" w:space="0" w:color="auto"/>
        <w:right w:val="none" w:sz="0" w:space="0" w:color="auto"/>
      </w:divBdr>
      <w:divsChild>
        <w:div w:id="1549150997">
          <w:marLeft w:val="0"/>
          <w:marRight w:val="0"/>
          <w:marTop w:val="0"/>
          <w:marBottom w:val="0"/>
          <w:divBdr>
            <w:top w:val="none" w:sz="0" w:space="0" w:color="auto"/>
            <w:left w:val="none" w:sz="0" w:space="0" w:color="auto"/>
            <w:bottom w:val="none" w:sz="0" w:space="0" w:color="auto"/>
            <w:right w:val="none" w:sz="0" w:space="0" w:color="auto"/>
          </w:divBdr>
          <w:divsChild>
            <w:div w:id="878005769">
              <w:marLeft w:val="0"/>
              <w:marRight w:val="0"/>
              <w:marTop w:val="0"/>
              <w:marBottom w:val="0"/>
              <w:divBdr>
                <w:top w:val="none" w:sz="0" w:space="0" w:color="auto"/>
                <w:left w:val="none" w:sz="0" w:space="0" w:color="auto"/>
                <w:bottom w:val="none" w:sz="0" w:space="0" w:color="auto"/>
                <w:right w:val="none" w:sz="0" w:space="0" w:color="auto"/>
              </w:divBdr>
              <w:divsChild>
                <w:div w:id="385878528">
                  <w:marLeft w:val="0"/>
                  <w:marRight w:val="0"/>
                  <w:marTop w:val="0"/>
                  <w:marBottom w:val="0"/>
                  <w:divBdr>
                    <w:top w:val="none" w:sz="0" w:space="0" w:color="auto"/>
                    <w:left w:val="none" w:sz="0" w:space="0" w:color="auto"/>
                    <w:bottom w:val="none" w:sz="0" w:space="0" w:color="auto"/>
                    <w:right w:val="none" w:sz="0" w:space="0" w:color="auto"/>
                  </w:divBdr>
                  <w:divsChild>
                    <w:div w:id="19914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4B1B-6641-45DA-9296-3AECBB35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912</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Windows ユーザー</cp:lastModifiedBy>
  <cp:revision>10</cp:revision>
  <cp:lastPrinted>2021-11-10T12:54:00Z</cp:lastPrinted>
  <dcterms:created xsi:type="dcterms:W3CDTF">2021-11-12T08:25:00Z</dcterms:created>
  <dcterms:modified xsi:type="dcterms:W3CDTF">2021-11-26T11:24:00Z</dcterms:modified>
</cp:coreProperties>
</file>